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FAA" w:rsidRDefault="00825FAA" w:rsidP="00825FAA">
      <w:pPr>
        <w:keepNext/>
        <w:widowControl w:val="0"/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90870">
        <w:rPr>
          <w:rFonts w:ascii="Times New Roman" w:hAnsi="Times New Roman"/>
          <w:b/>
          <w:sz w:val="24"/>
          <w:szCs w:val="24"/>
        </w:rPr>
        <w:t xml:space="preserve">Polgár Város Önkormányzat </w:t>
      </w:r>
    </w:p>
    <w:p w:rsidR="00825FAA" w:rsidRPr="00A90870" w:rsidRDefault="00825FAA" w:rsidP="00825FAA">
      <w:pPr>
        <w:keepNext/>
        <w:widowControl w:val="0"/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Képviselő-testületének</w:t>
      </w: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19/2013. (VI. 28.</w:t>
      </w:r>
      <w:proofErr w:type="gramStart"/>
      <w:r w:rsidRPr="00A90870">
        <w:rPr>
          <w:rFonts w:ascii="Times New Roman" w:hAnsi="Times New Roman"/>
          <w:b/>
          <w:sz w:val="24"/>
          <w:szCs w:val="24"/>
        </w:rPr>
        <w:t>)  önkormányzati</w:t>
      </w:r>
      <w:proofErr w:type="gramEnd"/>
      <w:r w:rsidRPr="00A90870">
        <w:rPr>
          <w:rFonts w:ascii="Times New Roman" w:hAnsi="Times New Roman"/>
          <w:b/>
          <w:sz w:val="24"/>
          <w:szCs w:val="24"/>
        </w:rPr>
        <w:t xml:space="preserve"> rendelete</w:t>
      </w:r>
    </w:p>
    <w:p w:rsidR="00825FAA" w:rsidRPr="00A90870" w:rsidRDefault="00C119D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az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önkormányzat 2013</w:t>
      </w:r>
      <w:r w:rsidR="00825FAA" w:rsidRPr="00A90870">
        <w:rPr>
          <w:rFonts w:ascii="Times New Roman" w:hAnsi="Times New Roman"/>
          <w:b/>
          <w:sz w:val="24"/>
          <w:szCs w:val="24"/>
        </w:rPr>
        <w:t xml:space="preserve">. évi költségvetéséről szóló </w:t>
      </w: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4/2013. (II.15.) rendelet módosításáról</w:t>
      </w:r>
    </w:p>
    <w:p w:rsidR="00825FAA" w:rsidRDefault="00825F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25FAA" w:rsidRDefault="00825FAA" w:rsidP="00825FAA">
      <w:pPr>
        <w:keepNext/>
        <w:widowControl w:val="0"/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lastRenderedPageBreak/>
        <w:t xml:space="preserve">Polgár Város Önkormányzat </w:t>
      </w:r>
    </w:p>
    <w:p w:rsidR="00825FAA" w:rsidRPr="00A90870" w:rsidRDefault="00825FAA" w:rsidP="00825FAA">
      <w:pPr>
        <w:keepNext/>
        <w:widowControl w:val="0"/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Képviselő-testületének</w:t>
      </w: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Pr="00A90870" w:rsidRDefault="00B40B97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19/2013. (VI. 28.) </w:t>
      </w:r>
      <w:r w:rsidR="00825FAA" w:rsidRPr="00A90870">
        <w:rPr>
          <w:rFonts w:ascii="Times New Roman" w:hAnsi="Times New Roman"/>
          <w:b/>
          <w:sz w:val="24"/>
          <w:szCs w:val="24"/>
        </w:rPr>
        <w:t>önkormányzati rendelete</w:t>
      </w:r>
    </w:p>
    <w:p w:rsidR="00825FAA" w:rsidRPr="00A90870" w:rsidRDefault="00C119D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az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önkormányzat 2013</w:t>
      </w:r>
      <w:r w:rsidR="00825FAA" w:rsidRPr="00A90870">
        <w:rPr>
          <w:rFonts w:ascii="Times New Roman" w:hAnsi="Times New Roman"/>
          <w:b/>
          <w:sz w:val="24"/>
          <w:szCs w:val="24"/>
        </w:rPr>
        <w:t xml:space="preserve">. évi költségvetéséről szóló </w:t>
      </w: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4/2013. (II.15.) rendelet módosításáról</w:t>
      </w: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Polgár Város Önkormányzatának Képviselő testülete az Alaptörvény 32. cikk (1) bekezdés f) pontjában kapott felhatalmazás alapján, az államháztartásról szóló 2011. évi CXCV. törvény 23. § (1) és (4) bekezdésében, valamint a Magyarország helyi önkormányzatairól szóló 2011. évi CLXXXIX. törvény 143. § (4) bekezdésében meghatározott feladatkörében eljárva, Polgár Város Önkormányzat Képviselő-testületének az önkormányzat és szervei Szervezeti és</w:t>
      </w:r>
      <w:r>
        <w:rPr>
          <w:rFonts w:ascii="Times New Roman" w:hAnsi="Times New Roman"/>
          <w:sz w:val="24"/>
          <w:szCs w:val="24"/>
        </w:rPr>
        <w:t xml:space="preserve"> Működési Szabályzatáról szóló </w:t>
      </w:r>
      <w:r w:rsidRPr="00A90870">
        <w:rPr>
          <w:rFonts w:ascii="Times New Roman" w:hAnsi="Times New Roman"/>
          <w:sz w:val="24"/>
          <w:szCs w:val="24"/>
        </w:rPr>
        <w:t>8/201</w:t>
      </w:r>
      <w:r>
        <w:rPr>
          <w:rFonts w:ascii="Times New Roman" w:hAnsi="Times New Roman"/>
          <w:sz w:val="24"/>
          <w:szCs w:val="24"/>
        </w:rPr>
        <w:t>3. (III. 29</w:t>
      </w:r>
      <w:r w:rsidRPr="00A90870">
        <w:rPr>
          <w:rFonts w:ascii="Times New Roman" w:hAnsi="Times New Roman"/>
          <w:sz w:val="24"/>
          <w:szCs w:val="24"/>
        </w:rPr>
        <w:t>.) 4. számú mellékletében biztosított véleményezési jogkörében eljáró Polgár Város Önkormányzatának Pénzügyi és Városfejlesztési Bizottsága, valamint Polgár Város Önkormányzatának Ügyrendi Bizottsága véleményének kikérésével az alábbi rendeletet alkotja: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§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color w:val="0000FF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A 4/2013. (II.15.) sz. rendelet 3. § az alábbiak szerint módosul: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 xml:space="preserve">A képviselő-testület a települési önkormányzat 2013. évi </w:t>
      </w:r>
      <w:r w:rsidRPr="00A90870">
        <w:rPr>
          <w:rFonts w:ascii="Times New Roman" w:hAnsi="Times New Roman"/>
          <w:sz w:val="24"/>
          <w:szCs w:val="24"/>
          <w:u w:val="single"/>
        </w:rPr>
        <w:t>összesített</w:t>
      </w:r>
      <w:r w:rsidRPr="00A90870">
        <w:rPr>
          <w:rFonts w:ascii="Times New Roman" w:hAnsi="Times New Roman"/>
          <w:sz w:val="24"/>
          <w:szCs w:val="24"/>
        </w:rPr>
        <w:t xml:space="preserve"> költségvetésének bevételi főösszegét 2.218.602 e Ft-ban állapítja meg (1. sz. melléklet). Ebből az önkormányzat költségvetési támogatásának összege 515.346 e Ft, az átengedett központi adók összege 16.457 e Ft. 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(A fenti bekezdésben megállapított bevételi főösszeg forrásonkénti, illetve működési és felhalmozási cél szerinti részletezését az 1. sz. melléklet tartalmazza.)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§</w:t>
      </w: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A 4/2013. (II.15.) sz. rendelet 4. § az alábbiak szerint módosul: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 xml:space="preserve">A képviselő-testület a települési önkormányzat 2013. évi </w:t>
      </w:r>
      <w:r w:rsidRPr="00A90870">
        <w:rPr>
          <w:rFonts w:ascii="Times New Roman" w:hAnsi="Times New Roman"/>
          <w:sz w:val="24"/>
          <w:szCs w:val="24"/>
          <w:u w:val="single"/>
        </w:rPr>
        <w:t>összesített</w:t>
      </w:r>
      <w:r w:rsidRPr="00A90870">
        <w:rPr>
          <w:rFonts w:ascii="Times New Roman" w:hAnsi="Times New Roman"/>
          <w:sz w:val="24"/>
          <w:szCs w:val="24"/>
        </w:rPr>
        <w:t xml:space="preserve"> költségvetésének kiadási főösszegét 2.218.602 e Ft-ban állapítja meg. (Az (1) bekezdésben megállapított kiadási főösszeg kiemelt előirányzatonként, illetve működési és felhalmozási cél szerinti részletezését az 1. sz. melléklet tartalmazza.)</w:t>
      </w:r>
    </w:p>
    <w:p w:rsidR="00825FAA" w:rsidRPr="00A90870" w:rsidRDefault="00825FAA" w:rsidP="00825FAA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§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A 4/2013. (II.15.) sz. rendelet 5. § (1) bekezdése helyébe az alábbi rendelkezés lép: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(1)</w:t>
      </w:r>
      <w:r w:rsidRPr="00A90870">
        <w:rPr>
          <w:rFonts w:ascii="Times New Roman" w:hAnsi="Times New Roman"/>
          <w:sz w:val="24"/>
          <w:szCs w:val="24"/>
        </w:rPr>
        <w:tab/>
        <w:t xml:space="preserve">A települési önkormányzat </w:t>
      </w:r>
      <w:r w:rsidRPr="00A90870">
        <w:rPr>
          <w:rFonts w:ascii="Times New Roman" w:hAnsi="Times New Roman"/>
          <w:sz w:val="24"/>
          <w:szCs w:val="24"/>
          <w:u w:val="single"/>
        </w:rPr>
        <w:t>összevont</w:t>
      </w:r>
      <w:r w:rsidRPr="00A90870">
        <w:rPr>
          <w:rFonts w:ascii="Times New Roman" w:hAnsi="Times New Roman"/>
          <w:sz w:val="24"/>
          <w:szCs w:val="24"/>
        </w:rPr>
        <w:t>, 2013. évi működési és fenntartási kiadási előirányzatait a képviselő-testület az alábbiak szerint szabályozza: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Működési előirányzatok összesen</w:t>
      </w:r>
      <w:proofErr w:type="gramStart"/>
      <w:r w:rsidRPr="00A90870">
        <w:rPr>
          <w:rFonts w:ascii="Times New Roman" w:hAnsi="Times New Roman"/>
          <w:sz w:val="24"/>
          <w:szCs w:val="24"/>
        </w:rPr>
        <w:t>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 xml:space="preserve">          1</w:t>
      </w:r>
      <w:proofErr w:type="gramEnd"/>
      <w:r w:rsidRPr="00A90870">
        <w:rPr>
          <w:rFonts w:ascii="Times New Roman" w:hAnsi="Times New Roman"/>
          <w:sz w:val="24"/>
          <w:szCs w:val="24"/>
        </w:rPr>
        <w:t>.419.426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Ezen belül:</w:t>
      </w:r>
    </w:p>
    <w:p w:rsidR="00825FAA" w:rsidRPr="00A90870" w:rsidRDefault="00825FAA" w:rsidP="00825FAA">
      <w:pPr>
        <w:widowControl w:val="0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személyi jellegű kiadások: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>451.596 e Ft</w:t>
      </w:r>
    </w:p>
    <w:p w:rsidR="00825FAA" w:rsidRPr="00A90870" w:rsidRDefault="00B40B97" w:rsidP="00825FAA">
      <w:pPr>
        <w:widowControl w:val="0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munkaadókat terhelő járulékok:</w:t>
      </w:r>
      <w:r w:rsidR="00825FAA" w:rsidRPr="00A90870">
        <w:rPr>
          <w:rFonts w:ascii="Times New Roman" w:hAnsi="Times New Roman"/>
          <w:sz w:val="24"/>
          <w:szCs w:val="24"/>
        </w:rPr>
        <w:tab/>
      </w:r>
      <w:r w:rsidR="00825FAA" w:rsidRPr="00A90870">
        <w:rPr>
          <w:rFonts w:ascii="Times New Roman" w:hAnsi="Times New Roman"/>
          <w:sz w:val="24"/>
          <w:szCs w:val="24"/>
        </w:rPr>
        <w:tab/>
      </w:r>
      <w:r w:rsidR="00825FAA" w:rsidRPr="00A90870">
        <w:rPr>
          <w:rFonts w:ascii="Times New Roman" w:hAnsi="Times New Roman"/>
          <w:sz w:val="24"/>
          <w:szCs w:val="24"/>
        </w:rPr>
        <w:tab/>
      </w:r>
      <w:r w:rsidR="00825FAA" w:rsidRPr="00A90870">
        <w:rPr>
          <w:rFonts w:ascii="Times New Roman" w:hAnsi="Times New Roman"/>
          <w:sz w:val="24"/>
          <w:szCs w:val="24"/>
        </w:rPr>
        <w:tab/>
      </w:r>
      <w:r w:rsidR="00825FAA" w:rsidRPr="00A90870">
        <w:rPr>
          <w:rFonts w:ascii="Times New Roman" w:hAnsi="Times New Roman"/>
          <w:sz w:val="24"/>
          <w:szCs w:val="24"/>
        </w:rPr>
        <w:tab/>
        <w:t>100.542 e Ft</w:t>
      </w:r>
    </w:p>
    <w:p w:rsidR="00825FAA" w:rsidRPr="00A90870" w:rsidRDefault="00825FAA" w:rsidP="00825FAA">
      <w:pPr>
        <w:widowControl w:val="0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dologi jellegű kiadások és egyéb folyó kiadások: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>643.032 e Ft</w:t>
      </w:r>
    </w:p>
    <w:p w:rsidR="00825FAA" w:rsidRPr="00A90870" w:rsidRDefault="00825FAA" w:rsidP="00825FAA">
      <w:pPr>
        <w:widowControl w:val="0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működési célú támogatásértékű kiadások</w:t>
      </w:r>
      <w:proofErr w:type="gramStart"/>
      <w:r w:rsidRPr="00A90870">
        <w:rPr>
          <w:rFonts w:ascii="Times New Roman" w:hAnsi="Times New Roman"/>
          <w:sz w:val="24"/>
          <w:szCs w:val="24"/>
        </w:rPr>
        <w:t>:</w:t>
      </w:r>
      <w:r w:rsidRPr="00A90870">
        <w:rPr>
          <w:rFonts w:ascii="Times New Roman" w:hAnsi="Times New Roman"/>
          <w:sz w:val="24"/>
          <w:szCs w:val="24"/>
        </w:rPr>
        <w:tab/>
        <w:t xml:space="preserve"> 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 xml:space="preserve">  28</w:t>
      </w:r>
      <w:proofErr w:type="gramEnd"/>
      <w:r w:rsidRPr="00A90870">
        <w:rPr>
          <w:rFonts w:ascii="Times New Roman" w:hAnsi="Times New Roman"/>
          <w:sz w:val="24"/>
          <w:szCs w:val="24"/>
        </w:rPr>
        <w:t>.291 e Ft</w:t>
      </w:r>
    </w:p>
    <w:p w:rsidR="00825FAA" w:rsidRPr="00A90870" w:rsidRDefault="00825FAA" w:rsidP="00825FAA">
      <w:pPr>
        <w:widowControl w:val="0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lastRenderedPageBreak/>
        <w:t>államháztartáson kívüli működési célú pénzeszközátadás</w:t>
      </w:r>
      <w:proofErr w:type="gramStart"/>
      <w:r w:rsidRPr="00A90870">
        <w:rPr>
          <w:rFonts w:ascii="Times New Roman" w:hAnsi="Times New Roman"/>
          <w:sz w:val="24"/>
          <w:szCs w:val="24"/>
        </w:rPr>
        <w:t>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 xml:space="preserve">  13</w:t>
      </w:r>
      <w:proofErr w:type="gramEnd"/>
      <w:r w:rsidRPr="00A90870">
        <w:rPr>
          <w:rFonts w:ascii="Times New Roman" w:hAnsi="Times New Roman"/>
          <w:sz w:val="24"/>
          <w:szCs w:val="24"/>
        </w:rPr>
        <w:t>.009 e Ft</w:t>
      </w:r>
    </w:p>
    <w:p w:rsidR="00825FAA" w:rsidRPr="00A90870" w:rsidRDefault="00825FAA" w:rsidP="00825FAA">
      <w:pPr>
        <w:widowControl w:val="0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 xml:space="preserve">előző évi pénzmaradvány </w:t>
      </w:r>
      <w:proofErr w:type="gramStart"/>
      <w:r w:rsidRPr="00A90870">
        <w:rPr>
          <w:rFonts w:ascii="Times New Roman" w:hAnsi="Times New Roman"/>
          <w:sz w:val="24"/>
          <w:szCs w:val="24"/>
        </w:rPr>
        <w:t>átadása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 xml:space="preserve">           0</w:t>
      </w:r>
      <w:proofErr w:type="gramEnd"/>
      <w:r w:rsidRPr="00A90870">
        <w:rPr>
          <w:rFonts w:ascii="Times New Roman" w:hAnsi="Times New Roman"/>
          <w:sz w:val="24"/>
          <w:szCs w:val="24"/>
        </w:rPr>
        <w:t xml:space="preserve"> e Ft</w:t>
      </w:r>
    </w:p>
    <w:p w:rsidR="00825FAA" w:rsidRPr="00A90870" w:rsidRDefault="00825FAA" w:rsidP="00825FAA">
      <w:pPr>
        <w:widowControl w:val="0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társadalom- és szociálpolitikai juttatások: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>182.956 e Ft</w:t>
      </w:r>
    </w:p>
    <w:p w:rsidR="00825FAA" w:rsidRPr="00A90870" w:rsidRDefault="00825FAA" w:rsidP="00825FAA">
      <w:pPr>
        <w:widowControl w:val="0"/>
        <w:spacing w:after="0" w:line="240" w:lineRule="auto"/>
        <w:ind w:left="720"/>
        <w:rPr>
          <w:rFonts w:ascii="Times New Roman" w:hAnsi="Times New Roman"/>
          <w:color w:val="FF0000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825FAA" w:rsidRPr="00A90870" w:rsidRDefault="00825FAA" w:rsidP="00825FAA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§</w:t>
      </w: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A 4/2013. (II.15.) sz. rendelet 6. § (1), (3</w:t>
      </w:r>
      <w:proofErr w:type="gramStart"/>
      <w:r w:rsidRPr="00A90870">
        <w:rPr>
          <w:rFonts w:ascii="Times New Roman" w:hAnsi="Times New Roman"/>
          <w:sz w:val="24"/>
          <w:szCs w:val="24"/>
        </w:rPr>
        <w:t>)  bekezdése</w:t>
      </w:r>
      <w:proofErr w:type="gramEnd"/>
      <w:r w:rsidRPr="00A90870">
        <w:rPr>
          <w:rFonts w:ascii="Times New Roman" w:hAnsi="Times New Roman"/>
          <w:sz w:val="24"/>
          <w:szCs w:val="24"/>
        </w:rPr>
        <w:t xml:space="preserve"> helyébe az alábbi rendelkezés lép: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(1)</w:t>
      </w:r>
      <w:r w:rsidRPr="00A90870">
        <w:rPr>
          <w:rFonts w:ascii="Times New Roman" w:hAnsi="Times New Roman"/>
          <w:sz w:val="24"/>
          <w:szCs w:val="24"/>
        </w:rPr>
        <w:tab/>
        <w:t>Az önkormányzat összevont felújítási és felhalmozási kiadásainak összege</w:t>
      </w:r>
      <w:proofErr w:type="gramStart"/>
      <w:r w:rsidRPr="00A90870">
        <w:rPr>
          <w:rFonts w:ascii="Times New Roman" w:hAnsi="Times New Roman"/>
          <w:sz w:val="24"/>
          <w:szCs w:val="24"/>
        </w:rPr>
        <w:t xml:space="preserve">:   </w:t>
      </w:r>
      <w:r w:rsidRPr="00A90870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="00B40B97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>698.</w:t>
      </w:r>
      <w:proofErr w:type="gramEnd"/>
      <w:r w:rsidRPr="00A90870">
        <w:rPr>
          <w:rFonts w:ascii="Times New Roman" w:hAnsi="Times New Roman"/>
          <w:sz w:val="24"/>
          <w:szCs w:val="24"/>
        </w:rPr>
        <w:t>308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ab/>
        <w:t xml:space="preserve">Ezen belül: 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ab/>
      </w:r>
      <w:proofErr w:type="gramStart"/>
      <w:r w:rsidRPr="00A90870">
        <w:rPr>
          <w:rFonts w:ascii="Times New Roman" w:hAnsi="Times New Roman"/>
          <w:sz w:val="24"/>
          <w:szCs w:val="24"/>
        </w:rPr>
        <w:t>a</w:t>
      </w:r>
      <w:proofErr w:type="gramEnd"/>
      <w:r w:rsidRPr="00A90870">
        <w:rPr>
          <w:rFonts w:ascii="Times New Roman" w:hAnsi="Times New Roman"/>
          <w:sz w:val="24"/>
          <w:szCs w:val="24"/>
        </w:rPr>
        <w:t>.) a f</w:t>
      </w:r>
      <w:r>
        <w:rPr>
          <w:rFonts w:ascii="Times New Roman" w:hAnsi="Times New Roman"/>
          <w:sz w:val="24"/>
          <w:szCs w:val="24"/>
        </w:rPr>
        <w:t xml:space="preserve">elújítások: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>518.295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ab/>
      </w:r>
      <w:proofErr w:type="gramStart"/>
      <w:r w:rsidRPr="00A90870">
        <w:rPr>
          <w:rFonts w:ascii="Times New Roman" w:hAnsi="Times New Roman"/>
          <w:sz w:val="24"/>
          <w:szCs w:val="24"/>
        </w:rPr>
        <w:t>a</w:t>
      </w:r>
      <w:proofErr w:type="gramEnd"/>
      <w:r w:rsidRPr="00A90870">
        <w:rPr>
          <w:rFonts w:ascii="Times New Roman" w:hAnsi="Times New Roman"/>
          <w:sz w:val="24"/>
          <w:szCs w:val="24"/>
        </w:rPr>
        <w:t>.) a be</w:t>
      </w:r>
      <w:r>
        <w:rPr>
          <w:rFonts w:ascii="Times New Roman" w:hAnsi="Times New Roman"/>
          <w:sz w:val="24"/>
          <w:szCs w:val="24"/>
        </w:rPr>
        <w:t>ruházások előirányzata: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>163.274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ab/>
      </w:r>
      <w:proofErr w:type="gramStart"/>
      <w:r w:rsidRPr="00A90870">
        <w:rPr>
          <w:rFonts w:ascii="Times New Roman" w:hAnsi="Times New Roman"/>
          <w:sz w:val="24"/>
          <w:szCs w:val="24"/>
        </w:rPr>
        <w:t>c.</w:t>
      </w:r>
      <w:proofErr w:type="gramEnd"/>
      <w:r w:rsidRPr="00A90870">
        <w:rPr>
          <w:rFonts w:ascii="Times New Roman" w:hAnsi="Times New Roman"/>
          <w:sz w:val="24"/>
          <w:szCs w:val="24"/>
        </w:rPr>
        <w:t xml:space="preserve">) az egyéb felhalmozási célú kiadások, támogatások előirányzata:  </w:t>
      </w:r>
      <w:r w:rsidRPr="00A90870">
        <w:rPr>
          <w:rFonts w:ascii="Times New Roman" w:hAnsi="Times New Roman"/>
          <w:sz w:val="24"/>
          <w:szCs w:val="24"/>
        </w:rPr>
        <w:tab/>
        <w:t xml:space="preserve">  10.839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ab/>
        <w:t>d.) lakáshoz jutás támogatására fordítható</w:t>
      </w:r>
      <w:proofErr w:type="gramStart"/>
      <w:r w:rsidRPr="00A90870">
        <w:rPr>
          <w:rFonts w:ascii="Times New Roman" w:hAnsi="Times New Roman"/>
          <w:sz w:val="24"/>
          <w:szCs w:val="24"/>
        </w:rPr>
        <w:t xml:space="preserve">:   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 xml:space="preserve">    3</w:t>
      </w:r>
      <w:proofErr w:type="gramEnd"/>
      <w:r w:rsidRPr="00A90870">
        <w:rPr>
          <w:rFonts w:ascii="Times New Roman" w:hAnsi="Times New Roman"/>
          <w:sz w:val="24"/>
          <w:szCs w:val="24"/>
        </w:rPr>
        <w:t>.900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ab/>
      </w:r>
      <w:proofErr w:type="gramStart"/>
      <w:r w:rsidRPr="00A90870">
        <w:rPr>
          <w:rFonts w:ascii="Times New Roman" w:hAnsi="Times New Roman"/>
          <w:sz w:val="24"/>
          <w:szCs w:val="24"/>
        </w:rPr>
        <w:t>e</w:t>
      </w:r>
      <w:proofErr w:type="gramEnd"/>
      <w:r w:rsidRPr="00A90870">
        <w:rPr>
          <w:rFonts w:ascii="Times New Roman" w:hAnsi="Times New Roman"/>
          <w:sz w:val="24"/>
          <w:szCs w:val="24"/>
        </w:rPr>
        <w:t>.) tulajdoni részesedést megtestesítő értékpapír: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 xml:space="preserve">          </w:t>
      </w:r>
      <w:r w:rsidR="00B40B97">
        <w:rPr>
          <w:rFonts w:ascii="Times New Roman" w:hAnsi="Times New Roman"/>
          <w:sz w:val="24"/>
          <w:szCs w:val="24"/>
        </w:rPr>
        <w:t xml:space="preserve">     </w:t>
      </w:r>
      <w:r w:rsidRPr="00A90870">
        <w:rPr>
          <w:rFonts w:ascii="Times New Roman" w:hAnsi="Times New Roman"/>
          <w:sz w:val="24"/>
          <w:szCs w:val="24"/>
        </w:rPr>
        <w:t>2.000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(2)</w:t>
      </w:r>
      <w:r w:rsidRPr="00A90870">
        <w:rPr>
          <w:rFonts w:ascii="Times New Roman" w:hAnsi="Times New Roman"/>
          <w:sz w:val="24"/>
          <w:szCs w:val="24"/>
        </w:rPr>
        <w:tab/>
        <w:t>Az önkormányzat egyéb – 4.§ (1) és 5.§ (1) bekezdésében megállapított előirányzatokba nem tartozó (hitelek, rövid lejáratú értékpapírok kiadási előirányzata, pénzforgalom nélküli kiadások előirányzata, kölcsönnyújtás előirányzata) – kiadásainak előirányzata: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 xml:space="preserve"> 100.868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§</w:t>
      </w: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A 4/2013. (II.15.) sz. rendelet 7. § (2) bekezdése helyébe az alábbi rendelkezés lép: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Az önkormányzat összesített tartaléka: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90870">
        <w:rPr>
          <w:rFonts w:ascii="Times New Roman" w:hAnsi="Times New Roman"/>
          <w:sz w:val="24"/>
          <w:szCs w:val="24"/>
        </w:rPr>
        <w:t>a</w:t>
      </w:r>
      <w:proofErr w:type="gramEnd"/>
      <w:r w:rsidRPr="00A90870">
        <w:rPr>
          <w:rFonts w:ascii="Times New Roman" w:hAnsi="Times New Roman"/>
          <w:sz w:val="24"/>
          <w:szCs w:val="24"/>
        </w:rPr>
        <w:t>)</w:t>
      </w:r>
      <w:r w:rsidRPr="00A90870">
        <w:rPr>
          <w:rFonts w:ascii="Times New Roman" w:hAnsi="Times New Roman"/>
          <w:sz w:val="24"/>
          <w:szCs w:val="24"/>
        </w:rPr>
        <w:tab/>
        <w:t>általános tartalék: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 xml:space="preserve">  6.247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b)</w:t>
      </w:r>
      <w:r w:rsidRPr="00A90870">
        <w:rPr>
          <w:rFonts w:ascii="Times New Roman" w:hAnsi="Times New Roman"/>
          <w:sz w:val="24"/>
          <w:szCs w:val="24"/>
        </w:rPr>
        <w:tab/>
        <w:t>működési céltartalék: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>16.191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c)</w:t>
      </w:r>
      <w:r w:rsidRPr="00A90870">
        <w:rPr>
          <w:rFonts w:ascii="Times New Roman" w:hAnsi="Times New Roman"/>
          <w:sz w:val="24"/>
          <w:szCs w:val="24"/>
        </w:rPr>
        <w:tab/>
        <w:t>felhalmozási céltartalék: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>29.512 e Ft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§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>A 4/2013. (II.15.) sz. rendelet 9. § (1), (2) bekezdése helyébe az alábbi rendelkezés lép:</w:t>
      </w:r>
    </w:p>
    <w:p w:rsidR="00825FAA" w:rsidRPr="00A90870" w:rsidRDefault="00825FAA" w:rsidP="00825FAA">
      <w:pPr>
        <w:keepNext/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 xml:space="preserve">A települési önkormányzat költségvetési hiánya, finanszírozásának módja  </w:t>
      </w: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 xml:space="preserve">(1)  </w:t>
      </w:r>
      <w:r w:rsidRPr="00A90870">
        <w:rPr>
          <w:szCs w:val="24"/>
        </w:rPr>
        <w:tab/>
      </w:r>
      <w:proofErr w:type="gramStart"/>
      <w:r w:rsidRPr="00A90870">
        <w:rPr>
          <w:szCs w:val="24"/>
        </w:rPr>
        <w:t>a</w:t>
      </w:r>
      <w:proofErr w:type="gramEnd"/>
      <w:r w:rsidRPr="00A90870">
        <w:rPr>
          <w:szCs w:val="24"/>
        </w:rPr>
        <w:t>,     Az önkormányzat működési köl</w:t>
      </w:r>
      <w:r>
        <w:rPr>
          <w:szCs w:val="24"/>
        </w:rPr>
        <w:t>tségvetési bevétele összesen:</w:t>
      </w:r>
      <w:r>
        <w:rPr>
          <w:szCs w:val="24"/>
        </w:rPr>
        <w:tab/>
        <w:t>+</w:t>
      </w:r>
      <w:r w:rsidRPr="00A90870">
        <w:rPr>
          <w:szCs w:val="24"/>
        </w:rPr>
        <w:t>1.477.402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ab/>
      </w:r>
      <w:r w:rsidRPr="00A90870">
        <w:rPr>
          <w:szCs w:val="24"/>
        </w:rPr>
        <w:tab/>
        <w:t>- ebből felhalmozási cél</w:t>
      </w:r>
      <w:r>
        <w:rPr>
          <w:szCs w:val="24"/>
        </w:rPr>
        <w:t>ú költségvetési támogatás:</w:t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-</w:t>
      </w:r>
      <w:r>
        <w:rPr>
          <w:szCs w:val="24"/>
        </w:rPr>
        <w:tab/>
        <w:t xml:space="preserve">     </w:t>
      </w:r>
      <w:r w:rsidRPr="00A90870">
        <w:rPr>
          <w:szCs w:val="24"/>
        </w:rPr>
        <w:t>0</w:t>
      </w:r>
      <w:proofErr w:type="gramEnd"/>
      <w:r w:rsidRPr="00A90870">
        <w:rPr>
          <w:szCs w:val="24"/>
        </w:rPr>
        <w:t xml:space="preserve"> e Ft 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 xml:space="preserve">           </w:t>
      </w:r>
      <w:r w:rsidRPr="00A90870">
        <w:rPr>
          <w:szCs w:val="24"/>
        </w:rPr>
        <w:tab/>
        <w:t xml:space="preserve">        Az önkormányzat működési kö</w:t>
      </w:r>
      <w:r>
        <w:rPr>
          <w:szCs w:val="24"/>
        </w:rPr>
        <w:t>ltségvetési kiadása összesen:</w:t>
      </w:r>
      <w:r>
        <w:rPr>
          <w:szCs w:val="24"/>
        </w:rPr>
        <w:tab/>
        <w:t>-</w:t>
      </w:r>
      <w:r w:rsidRPr="00A90870">
        <w:rPr>
          <w:szCs w:val="24"/>
        </w:rPr>
        <w:t>1.419.426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ab/>
      </w:r>
      <w:r w:rsidRPr="00A90870">
        <w:rPr>
          <w:szCs w:val="24"/>
        </w:rPr>
        <w:tab/>
        <w:t>- ebből fe</w:t>
      </w:r>
      <w:r>
        <w:rPr>
          <w:szCs w:val="24"/>
        </w:rPr>
        <w:t>lhalmozási célú kamatkiadás: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+    </w:t>
      </w:r>
      <w:r w:rsidRPr="00A90870">
        <w:rPr>
          <w:szCs w:val="24"/>
        </w:rPr>
        <w:t>11</w:t>
      </w:r>
      <w:proofErr w:type="gramEnd"/>
      <w:r w:rsidRPr="00A90870">
        <w:rPr>
          <w:szCs w:val="24"/>
        </w:rPr>
        <w:t>.997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ab/>
        <w:t xml:space="preserve">        Az önkormányzat pénzforg</w:t>
      </w:r>
      <w:r>
        <w:rPr>
          <w:szCs w:val="24"/>
        </w:rPr>
        <w:t>alom nélküli működési kiadása:</w:t>
      </w:r>
      <w:r>
        <w:rPr>
          <w:szCs w:val="24"/>
        </w:rPr>
        <w:tab/>
      </w:r>
      <w:proofErr w:type="gramStart"/>
      <w:r>
        <w:rPr>
          <w:szCs w:val="24"/>
        </w:rPr>
        <w:t xml:space="preserve">-     </w:t>
      </w:r>
      <w:r w:rsidRPr="00A90870">
        <w:rPr>
          <w:szCs w:val="24"/>
        </w:rPr>
        <w:t>22</w:t>
      </w:r>
      <w:proofErr w:type="gramEnd"/>
      <w:r w:rsidRPr="00A90870">
        <w:rPr>
          <w:szCs w:val="24"/>
        </w:rPr>
        <w:t>.438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 xml:space="preserve">          </w:t>
      </w:r>
      <w:r w:rsidRPr="00A90870">
        <w:rPr>
          <w:szCs w:val="24"/>
        </w:rPr>
        <w:tab/>
        <w:t xml:space="preserve">        Az önkormányzat </w:t>
      </w:r>
      <w:r w:rsidRPr="00A90870">
        <w:rPr>
          <w:szCs w:val="24"/>
          <w:u w:val="single"/>
        </w:rPr>
        <w:t xml:space="preserve">működési </w:t>
      </w:r>
      <w:r w:rsidRPr="00A90870">
        <w:rPr>
          <w:szCs w:val="24"/>
        </w:rPr>
        <w:t>költségve</w:t>
      </w:r>
      <w:r>
        <w:rPr>
          <w:szCs w:val="24"/>
        </w:rPr>
        <w:t>tési egyenlege</w:t>
      </w:r>
      <w:proofErr w:type="gramStart"/>
      <w:r>
        <w:rPr>
          <w:szCs w:val="24"/>
        </w:rPr>
        <w:t>:</w:t>
      </w:r>
      <w:r>
        <w:rPr>
          <w:szCs w:val="24"/>
        </w:rPr>
        <w:tab/>
      </w:r>
      <w:r>
        <w:rPr>
          <w:szCs w:val="24"/>
        </w:rPr>
        <w:tab/>
        <w:t xml:space="preserve">=  </w:t>
      </w:r>
      <w:r w:rsidRPr="00A90870">
        <w:rPr>
          <w:szCs w:val="24"/>
        </w:rPr>
        <w:t>+</w:t>
      </w:r>
      <w:proofErr w:type="gramEnd"/>
      <w:r w:rsidRPr="00A90870">
        <w:rPr>
          <w:szCs w:val="24"/>
        </w:rPr>
        <w:t>47.535 e Ft</w:t>
      </w:r>
    </w:p>
    <w:p w:rsidR="00825FAA" w:rsidRPr="00A90870" w:rsidRDefault="00825FAA" w:rsidP="00825FAA">
      <w:pPr>
        <w:pStyle w:val="Szvegtrzs"/>
        <w:rPr>
          <w:szCs w:val="24"/>
        </w:rPr>
      </w:pP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 xml:space="preserve">   </w:t>
      </w:r>
      <w:r w:rsidRPr="00A90870">
        <w:rPr>
          <w:szCs w:val="24"/>
        </w:rPr>
        <w:tab/>
        <w:t xml:space="preserve"> b</w:t>
      </w:r>
      <w:proofErr w:type="gramStart"/>
      <w:r w:rsidRPr="00A90870">
        <w:rPr>
          <w:szCs w:val="24"/>
        </w:rPr>
        <w:t>,    Az</w:t>
      </w:r>
      <w:proofErr w:type="gramEnd"/>
      <w:r w:rsidRPr="00A90870">
        <w:rPr>
          <w:szCs w:val="24"/>
        </w:rPr>
        <w:t xml:space="preserve"> önkormányzat felhalmozási k</w:t>
      </w:r>
      <w:r>
        <w:rPr>
          <w:szCs w:val="24"/>
        </w:rPr>
        <w:t xml:space="preserve">öltségvetési bevétele összesen:+ </w:t>
      </w:r>
      <w:r w:rsidRPr="00A90870">
        <w:rPr>
          <w:szCs w:val="24"/>
        </w:rPr>
        <w:t>527.955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ab/>
      </w:r>
      <w:r w:rsidRPr="00A90870">
        <w:rPr>
          <w:szCs w:val="24"/>
        </w:rPr>
        <w:tab/>
        <w:t xml:space="preserve"> </w:t>
      </w:r>
      <w:proofErr w:type="gramStart"/>
      <w:r w:rsidRPr="00A90870">
        <w:rPr>
          <w:szCs w:val="24"/>
        </w:rPr>
        <w:t>felhalmozási</w:t>
      </w:r>
      <w:proofErr w:type="gramEnd"/>
      <w:r w:rsidRPr="00A90870">
        <w:rPr>
          <w:szCs w:val="24"/>
        </w:rPr>
        <w:t xml:space="preserve"> cél</w:t>
      </w:r>
      <w:r>
        <w:rPr>
          <w:szCs w:val="24"/>
        </w:rPr>
        <w:t>ú költségvetési támogatás: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+</w:t>
      </w:r>
      <w:r>
        <w:rPr>
          <w:szCs w:val="24"/>
        </w:rPr>
        <w:tab/>
        <w:t xml:space="preserve">     </w:t>
      </w:r>
      <w:r w:rsidRPr="00A90870">
        <w:rPr>
          <w:szCs w:val="24"/>
        </w:rPr>
        <w:t xml:space="preserve"> 0 e Ft 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 xml:space="preserve">           </w:t>
      </w:r>
      <w:r w:rsidRPr="00A90870">
        <w:rPr>
          <w:szCs w:val="24"/>
        </w:rPr>
        <w:tab/>
        <w:t xml:space="preserve">        Az önkormányzat felhalmozási költségvetési kiadás</w:t>
      </w:r>
      <w:r>
        <w:rPr>
          <w:szCs w:val="24"/>
        </w:rPr>
        <w:t>a összesen:</w:t>
      </w:r>
      <w:proofErr w:type="gramStart"/>
      <w:r>
        <w:rPr>
          <w:szCs w:val="24"/>
        </w:rPr>
        <w:t xml:space="preserve">-  </w:t>
      </w:r>
      <w:r w:rsidRPr="00A90870">
        <w:rPr>
          <w:szCs w:val="24"/>
        </w:rPr>
        <w:t xml:space="preserve"> 698.</w:t>
      </w:r>
      <w:proofErr w:type="gramEnd"/>
      <w:r w:rsidRPr="00A90870">
        <w:rPr>
          <w:szCs w:val="24"/>
        </w:rPr>
        <w:t>308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ab/>
      </w:r>
      <w:r w:rsidRPr="00A90870">
        <w:rPr>
          <w:szCs w:val="24"/>
        </w:rPr>
        <w:tab/>
        <w:t xml:space="preserve"> </w:t>
      </w:r>
      <w:proofErr w:type="gramStart"/>
      <w:r w:rsidRPr="00A90870">
        <w:rPr>
          <w:szCs w:val="24"/>
        </w:rPr>
        <w:t>fel</w:t>
      </w:r>
      <w:r>
        <w:rPr>
          <w:szCs w:val="24"/>
        </w:rPr>
        <w:t>halmozási</w:t>
      </w:r>
      <w:proofErr w:type="gramEnd"/>
      <w:r>
        <w:rPr>
          <w:szCs w:val="24"/>
        </w:rPr>
        <w:t xml:space="preserve"> célú kamatkiadás: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-       </w:t>
      </w:r>
      <w:r w:rsidRPr="00A90870">
        <w:rPr>
          <w:szCs w:val="24"/>
        </w:rPr>
        <w:t>11.997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ab/>
        <w:t xml:space="preserve">        Az önkormányzat pénzforgalo</w:t>
      </w:r>
      <w:r>
        <w:rPr>
          <w:szCs w:val="24"/>
        </w:rPr>
        <w:t>m nélküli felhalmozási kiadása:</w:t>
      </w:r>
      <w:proofErr w:type="gramStart"/>
      <w:r>
        <w:rPr>
          <w:szCs w:val="24"/>
        </w:rPr>
        <w:t xml:space="preserve">-      </w:t>
      </w:r>
      <w:r w:rsidRPr="00A90870">
        <w:rPr>
          <w:szCs w:val="24"/>
        </w:rPr>
        <w:t>29</w:t>
      </w:r>
      <w:proofErr w:type="gramEnd"/>
      <w:r w:rsidRPr="00A90870">
        <w:rPr>
          <w:szCs w:val="24"/>
        </w:rPr>
        <w:t>.512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lastRenderedPageBreak/>
        <w:t xml:space="preserve">                    Az önkormányzat </w:t>
      </w:r>
      <w:r w:rsidRPr="00A90870">
        <w:rPr>
          <w:szCs w:val="24"/>
          <w:u w:val="single"/>
        </w:rPr>
        <w:t xml:space="preserve">felhalmozási </w:t>
      </w:r>
      <w:r>
        <w:rPr>
          <w:szCs w:val="24"/>
        </w:rPr>
        <w:t>költségvetési egyenlege</w:t>
      </w:r>
      <w:proofErr w:type="gramStart"/>
      <w:r>
        <w:rPr>
          <w:szCs w:val="24"/>
        </w:rPr>
        <w:t>:</w:t>
      </w:r>
      <w:r>
        <w:rPr>
          <w:szCs w:val="24"/>
        </w:rPr>
        <w:tab/>
        <w:t xml:space="preserve">   </w:t>
      </w:r>
      <w:r w:rsidRPr="00A90870">
        <w:rPr>
          <w:szCs w:val="24"/>
        </w:rPr>
        <w:t xml:space="preserve">  -</w:t>
      </w:r>
      <w:proofErr w:type="gramEnd"/>
      <w:r w:rsidRPr="00A90870">
        <w:rPr>
          <w:szCs w:val="24"/>
        </w:rPr>
        <w:t>211.862 e Ft</w:t>
      </w:r>
    </w:p>
    <w:p w:rsidR="00825FAA" w:rsidRPr="00A90870" w:rsidRDefault="00825FAA" w:rsidP="00825FAA">
      <w:pPr>
        <w:pStyle w:val="Szvegtrzs"/>
        <w:ind w:firstLine="708"/>
        <w:rPr>
          <w:szCs w:val="24"/>
        </w:rPr>
      </w:pPr>
    </w:p>
    <w:p w:rsidR="00825FAA" w:rsidRPr="00A90870" w:rsidRDefault="00825FAA" w:rsidP="00825FAA">
      <w:pPr>
        <w:pStyle w:val="Szvegtrzs"/>
        <w:ind w:firstLine="708"/>
        <w:rPr>
          <w:szCs w:val="24"/>
        </w:rPr>
      </w:pPr>
      <w:r w:rsidRPr="00A90870">
        <w:rPr>
          <w:szCs w:val="24"/>
        </w:rPr>
        <w:t xml:space="preserve">c,     Az önkormányzat működési célú </w:t>
      </w:r>
      <w:proofErr w:type="gramStart"/>
      <w:r w:rsidRPr="00A90870">
        <w:rPr>
          <w:szCs w:val="24"/>
        </w:rPr>
        <w:t>finanszírozási</w:t>
      </w:r>
      <w:proofErr w:type="gramEnd"/>
      <w:r w:rsidRPr="00A90870">
        <w:rPr>
          <w:szCs w:val="24"/>
        </w:rPr>
        <w:t xml:space="preserve"> bevétele összesen:</w:t>
      </w:r>
      <w:r>
        <w:rPr>
          <w:szCs w:val="24"/>
        </w:rPr>
        <w:t xml:space="preserve">  </w:t>
      </w:r>
      <w:r w:rsidRPr="00A90870">
        <w:rPr>
          <w:szCs w:val="24"/>
        </w:rPr>
        <w:t xml:space="preserve">        0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 xml:space="preserve">           </w:t>
      </w:r>
      <w:r w:rsidRPr="00A90870">
        <w:rPr>
          <w:szCs w:val="24"/>
        </w:rPr>
        <w:tab/>
        <w:t xml:space="preserve">        Az önkormányzat működési célú </w:t>
      </w:r>
      <w:proofErr w:type="gramStart"/>
      <w:r w:rsidRPr="00A90870">
        <w:rPr>
          <w:szCs w:val="24"/>
        </w:rPr>
        <w:t>f</w:t>
      </w:r>
      <w:r>
        <w:rPr>
          <w:szCs w:val="24"/>
        </w:rPr>
        <w:t>inanszírozási</w:t>
      </w:r>
      <w:proofErr w:type="gramEnd"/>
      <w:r>
        <w:rPr>
          <w:szCs w:val="24"/>
        </w:rPr>
        <w:t xml:space="preserve"> kiadása összesen:  </w:t>
      </w:r>
      <w:r w:rsidRPr="00A90870">
        <w:rPr>
          <w:szCs w:val="24"/>
        </w:rPr>
        <w:t>26.717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 xml:space="preserve">                    Az önkormányzat </w:t>
      </w:r>
      <w:r w:rsidRPr="00A90870">
        <w:rPr>
          <w:szCs w:val="24"/>
          <w:u w:val="single"/>
        </w:rPr>
        <w:t xml:space="preserve">működési </w:t>
      </w:r>
      <w:r w:rsidRPr="00A90870">
        <w:rPr>
          <w:szCs w:val="24"/>
        </w:rPr>
        <w:t xml:space="preserve">célú </w:t>
      </w:r>
      <w:proofErr w:type="gramStart"/>
      <w:r>
        <w:rPr>
          <w:szCs w:val="24"/>
        </w:rPr>
        <w:t>finanszírozási</w:t>
      </w:r>
      <w:proofErr w:type="gramEnd"/>
      <w:r>
        <w:rPr>
          <w:szCs w:val="24"/>
        </w:rPr>
        <w:t xml:space="preserve"> egyenlege:</w:t>
      </w:r>
      <w:r>
        <w:rPr>
          <w:szCs w:val="24"/>
        </w:rPr>
        <w:tab/>
        <w:t xml:space="preserve">   </w:t>
      </w:r>
      <w:r w:rsidRPr="00A90870">
        <w:rPr>
          <w:szCs w:val="24"/>
        </w:rPr>
        <w:t xml:space="preserve">    -26.717 e Ft</w:t>
      </w:r>
    </w:p>
    <w:p w:rsidR="00825FAA" w:rsidRPr="00A90870" w:rsidRDefault="00825FAA" w:rsidP="00825FAA">
      <w:pPr>
        <w:pStyle w:val="Szvegtrzs"/>
        <w:ind w:firstLine="708"/>
        <w:rPr>
          <w:szCs w:val="24"/>
        </w:rPr>
      </w:pPr>
    </w:p>
    <w:p w:rsidR="00825FAA" w:rsidRPr="00A90870" w:rsidRDefault="00825FAA" w:rsidP="00825FAA">
      <w:pPr>
        <w:pStyle w:val="Szvegtrzs"/>
        <w:ind w:firstLine="708"/>
        <w:rPr>
          <w:szCs w:val="24"/>
        </w:rPr>
      </w:pPr>
      <w:r w:rsidRPr="00A90870">
        <w:rPr>
          <w:szCs w:val="24"/>
        </w:rPr>
        <w:t xml:space="preserve">d,     Az önkormányzat felhalmozási célú </w:t>
      </w:r>
      <w:proofErr w:type="gramStart"/>
      <w:r w:rsidRPr="00A90870">
        <w:rPr>
          <w:szCs w:val="24"/>
        </w:rPr>
        <w:t>finanszírozási</w:t>
      </w:r>
      <w:proofErr w:type="gramEnd"/>
      <w:r w:rsidRPr="00A90870">
        <w:rPr>
          <w:szCs w:val="24"/>
        </w:rPr>
        <w:t xml:space="preserve"> bevétele összesen:169.256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 xml:space="preserve">           </w:t>
      </w:r>
      <w:r w:rsidRPr="00A90870">
        <w:rPr>
          <w:szCs w:val="24"/>
        </w:rPr>
        <w:tab/>
        <w:t xml:space="preserve">        Az önkormányzat felhalmozási célú </w:t>
      </w:r>
      <w:proofErr w:type="gramStart"/>
      <w:r w:rsidRPr="00A90870">
        <w:rPr>
          <w:szCs w:val="24"/>
        </w:rPr>
        <w:t>finans</w:t>
      </w:r>
      <w:r>
        <w:rPr>
          <w:szCs w:val="24"/>
        </w:rPr>
        <w:t>zírozási</w:t>
      </w:r>
      <w:proofErr w:type="gramEnd"/>
      <w:r>
        <w:rPr>
          <w:szCs w:val="24"/>
        </w:rPr>
        <w:t xml:space="preserve"> kiadása összesen:</w:t>
      </w:r>
      <w:r>
        <w:rPr>
          <w:szCs w:val="24"/>
        </w:rPr>
        <w:tab/>
        <w:t xml:space="preserve">   </w:t>
      </w:r>
      <w:r w:rsidRPr="00A90870">
        <w:rPr>
          <w:szCs w:val="24"/>
        </w:rPr>
        <w:t>22.201 e Ft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 xml:space="preserve">                    Az önkormányzat </w:t>
      </w:r>
      <w:r w:rsidRPr="00A90870">
        <w:rPr>
          <w:szCs w:val="24"/>
          <w:u w:val="single"/>
        </w:rPr>
        <w:t>felhalmozási</w:t>
      </w:r>
      <w:r w:rsidRPr="00A90870">
        <w:rPr>
          <w:szCs w:val="24"/>
        </w:rPr>
        <w:t xml:space="preserve"> célú </w:t>
      </w:r>
      <w:proofErr w:type="gramStart"/>
      <w:r w:rsidRPr="00A90870">
        <w:rPr>
          <w:szCs w:val="24"/>
        </w:rPr>
        <w:t>finanszírozási</w:t>
      </w:r>
      <w:proofErr w:type="gramEnd"/>
      <w:r w:rsidRPr="00A90870">
        <w:rPr>
          <w:szCs w:val="24"/>
        </w:rPr>
        <w:t xml:space="preserve"> egyenlege:</w:t>
      </w:r>
      <w:r>
        <w:rPr>
          <w:szCs w:val="24"/>
        </w:rPr>
        <w:t xml:space="preserve">        </w:t>
      </w:r>
      <w:r w:rsidRPr="00A90870">
        <w:rPr>
          <w:szCs w:val="24"/>
        </w:rPr>
        <w:t xml:space="preserve"> +147.055 e Ft</w:t>
      </w:r>
    </w:p>
    <w:p w:rsidR="00825FAA" w:rsidRPr="00A90870" w:rsidRDefault="00825FAA" w:rsidP="00825FAA">
      <w:pPr>
        <w:pStyle w:val="Szvegtrzs"/>
        <w:ind w:firstLine="708"/>
        <w:rPr>
          <w:szCs w:val="24"/>
        </w:rPr>
      </w:pPr>
    </w:p>
    <w:p w:rsidR="00825FAA" w:rsidRPr="00E05BA7" w:rsidRDefault="00825FAA" w:rsidP="00825FAA">
      <w:pPr>
        <w:pStyle w:val="Szvegtrzs"/>
        <w:ind w:left="708"/>
        <w:rPr>
          <w:sz w:val="22"/>
          <w:szCs w:val="22"/>
        </w:rPr>
      </w:pPr>
      <w:proofErr w:type="gramStart"/>
      <w:r w:rsidRPr="00E05BA7">
        <w:rPr>
          <w:sz w:val="22"/>
          <w:szCs w:val="22"/>
        </w:rPr>
        <w:t>e</w:t>
      </w:r>
      <w:proofErr w:type="gramEnd"/>
      <w:r w:rsidRPr="00E05BA7">
        <w:rPr>
          <w:sz w:val="22"/>
          <w:szCs w:val="22"/>
        </w:rPr>
        <w:t>,     Az önkormányzat működési célú pénzforgalom nélküli bevétele összesen:             0 e Ft</w:t>
      </w:r>
    </w:p>
    <w:p w:rsidR="00825FAA" w:rsidRPr="00E05BA7" w:rsidRDefault="00825FAA" w:rsidP="00825FAA">
      <w:pPr>
        <w:pStyle w:val="Szvegtrzs"/>
        <w:rPr>
          <w:sz w:val="22"/>
          <w:szCs w:val="22"/>
        </w:rPr>
      </w:pPr>
      <w:r w:rsidRPr="00E05BA7">
        <w:rPr>
          <w:sz w:val="22"/>
          <w:szCs w:val="22"/>
        </w:rPr>
        <w:t xml:space="preserve">                    Az önkormányzat működési célú pénzforgalom nélküli kiadása összesen</w:t>
      </w:r>
      <w:proofErr w:type="gramStart"/>
      <w:r w:rsidRPr="00E05BA7">
        <w:rPr>
          <w:sz w:val="22"/>
          <w:szCs w:val="22"/>
        </w:rPr>
        <w:t>:</w:t>
      </w:r>
      <w:r>
        <w:rPr>
          <w:sz w:val="22"/>
          <w:szCs w:val="22"/>
        </w:rPr>
        <w:t xml:space="preserve">    </w:t>
      </w:r>
      <w:r w:rsidRPr="00E05BA7">
        <w:rPr>
          <w:sz w:val="22"/>
          <w:szCs w:val="22"/>
        </w:rPr>
        <w:t>22</w:t>
      </w:r>
      <w:proofErr w:type="gramEnd"/>
      <w:r w:rsidRPr="00E05BA7">
        <w:rPr>
          <w:sz w:val="22"/>
          <w:szCs w:val="22"/>
        </w:rPr>
        <w:t>.438 e Ft</w:t>
      </w:r>
    </w:p>
    <w:p w:rsidR="00825FAA" w:rsidRPr="00E05BA7" w:rsidRDefault="00825FAA" w:rsidP="00825FAA">
      <w:pPr>
        <w:pStyle w:val="Szvegtrzs"/>
        <w:rPr>
          <w:sz w:val="22"/>
          <w:szCs w:val="22"/>
        </w:rPr>
      </w:pPr>
      <w:r w:rsidRPr="00E05BA7">
        <w:rPr>
          <w:sz w:val="22"/>
          <w:szCs w:val="22"/>
        </w:rPr>
        <w:t xml:space="preserve">                    Az önkormányzat </w:t>
      </w:r>
      <w:r w:rsidRPr="00E05BA7">
        <w:rPr>
          <w:sz w:val="22"/>
          <w:szCs w:val="22"/>
          <w:u w:val="single"/>
        </w:rPr>
        <w:t xml:space="preserve">működési </w:t>
      </w:r>
      <w:r w:rsidRPr="00E05BA7">
        <w:rPr>
          <w:sz w:val="22"/>
          <w:szCs w:val="22"/>
        </w:rPr>
        <w:t xml:space="preserve">célú </w:t>
      </w:r>
      <w:r>
        <w:rPr>
          <w:sz w:val="22"/>
          <w:szCs w:val="22"/>
        </w:rPr>
        <w:t>pénzforgalom nélküli B-K E</w:t>
      </w:r>
      <w:proofErr w:type="gramStart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E05BA7">
        <w:rPr>
          <w:sz w:val="22"/>
          <w:szCs w:val="22"/>
        </w:rPr>
        <w:t xml:space="preserve"> -</w:t>
      </w:r>
      <w:proofErr w:type="gramEnd"/>
      <w:r w:rsidRPr="00E05BA7">
        <w:rPr>
          <w:sz w:val="22"/>
          <w:szCs w:val="22"/>
        </w:rPr>
        <w:t>22.438 e Ft</w:t>
      </w:r>
    </w:p>
    <w:p w:rsidR="00825FAA" w:rsidRPr="00E05BA7" w:rsidRDefault="00825FAA" w:rsidP="00825FAA">
      <w:pPr>
        <w:pStyle w:val="Szvegtrzs"/>
        <w:ind w:firstLine="708"/>
        <w:rPr>
          <w:sz w:val="22"/>
          <w:szCs w:val="22"/>
        </w:rPr>
      </w:pPr>
    </w:p>
    <w:p w:rsidR="00825FAA" w:rsidRPr="00E05BA7" w:rsidRDefault="00825FAA" w:rsidP="00825FAA">
      <w:pPr>
        <w:pStyle w:val="Szvegtrzs"/>
        <w:ind w:firstLine="708"/>
        <w:rPr>
          <w:sz w:val="22"/>
          <w:szCs w:val="22"/>
        </w:rPr>
      </w:pPr>
      <w:proofErr w:type="gramStart"/>
      <w:r w:rsidRPr="00E05BA7">
        <w:rPr>
          <w:sz w:val="22"/>
          <w:szCs w:val="22"/>
        </w:rPr>
        <w:t>f</w:t>
      </w:r>
      <w:proofErr w:type="gramEnd"/>
      <w:r w:rsidRPr="00E05BA7">
        <w:rPr>
          <w:sz w:val="22"/>
          <w:szCs w:val="22"/>
        </w:rPr>
        <w:t>,     Az önkormányzat felhalmozási célú pénzforgalo</w:t>
      </w:r>
      <w:r>
        <w:rPr>
          <w:sz w:val="22"/>
          <w:szCs w:val="22"/>
        </w:rPr>
        <w:t xml:space="preserve">m nélküli bevétele összesen:   </w:t>
      </w:r>
      <w:r w:rsidRPr="00E05BA7">
        <w:rPr>
          <w:sz w:val="22"/>
          <w:szCs w:val="22"/>
        </w:rPr>
        <w:t>41.913 e Ft</w:t>
      </w:r>
    </w:p>
    <w:p w:rsidR="00825FAA" w:rsidRPr="00E05BA7" w:rsidRDefault="00825FAA" w:rsidP="00825FAA">
      <w:pPr>
        <w:pStyle w:val="Szvegtrzs"/>
        <w:rPr>
          <w:sz w:val="22"/>
          <w:szCs w:val="22"/>
        </w:rPr>
      </w:pPr>
      <w:r w:rsidRPr="00E05BA7">
        <w:rPr>
          <w:sz w:val="22"/>
          <w:szCs w:val="22"/>
        </w:rPr>
        <w:t xml:space="preserve">                    Az önkormányzat felhalmozási célú pénzforgalo</w:t>
      </w:r>
      <w:r>
        <w:rPr>
          <w:sz w:val="22"/>
          <w:szCs w:val="22"/>
        </w:rPr>
        <w:t>m nélküli kiadása összesen</w:t>
      </w:r>
      <w:proofErr w:type="gramStart"/>
      <w:r>
        <w:rPr>
          <w:sz w:val="22"/>
          <w:szCs w:val="22"/>
        </w:rPr>
        <w:t xml:space="preserve">:    </w:t>
      </w:r>
      <w:r w:rsidRPr="00E05BA7">
        <w:rPr>
          <w:sz w:val="22"/>
          <w:szCs w:val="22"/>
        </w:rPr>
        <w:t>29</w:t>
      </w:r>
      <w:proofErr w:type="gramEnd"/>
      <w:r w:rsidRPr="00E05BA7">
        <w:rPr>
          <w:sz w:val="22"/>
          <w:szCs w:val="22"/>
        </w:rPr>
        <w:t>.512 e Ft</w:t>
      </w:r>
    </w:p>
    <w:p w:rsidR="00825FAA" w:rsidRPr="00E05BA7" w:rsidRDefault="00825FAA" w:rsidP="00825FAA">
      <w:pPr>
        <w:pStyle w:val="Szvegtrzs"/>
        <w:rPr>
          <w:sz w:val="22"/>
          <w:szCs w:val="22"/>
        </w:rPr>
      </w:pPr>
      <w:r w:rsidRPr="00E05BA7">
        <w:rPr>
          <w:sz w:val="22"/>
          <w:szCs w:val="22"/>
        </w:rPr>
        <w:t xml:space="preserve">                    Az önkormányzat </w:t>
      </w:r>
      <w:r w:rsidRPr="00E05BA7">
        <w:rPr>
          <w:sz w:val="22"/>
          <w:szCs w:val="22"/>
          <w:u w:val="single"/>
        </w:rPr>
        <w:t>felhalmozási</w:t>
      </w:r>
      <w:r w:rsidRPr="00E05BA7">
        <w:rPr>
          <w:sz w:val="22"/>
          <w:szCs w:val="22"/>
        </w:rPr>
        <w:t xml:space="preserve"> célú pén</w:t>
      </w:r>
      <w:r>
        <w:rPr>
          <w:sz w:val="22"/>
          <w:szCs w:val="22"/>
        </w:rPr>
        <w:t>zforgalom nélküli B-K E</w:t>
      </w:r>
      <w:proofErr w:type="gramStart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 w:rsidRPr="00E05BA7">
        <w:rPr>
          <w:sz w:val="22"/>
          <w:szCs w:val="22"/>
        </w:rPr>
        <w:t>12</w:t>
      </w:r>
      <w:proofErr w:type="gramEnd"/>
      <w:r w:rsidRPr="00E05BA7">
        <w:rPr>
          <w:sz w:val="22"/>
          <w:szCs w:val="22"/>
        </w:rPr>
        <w:t>.401 e Ft</w:t>
      </w:r>
    </w:p>
    <w:p w:rsidR="00825FAA" w:rsidRPr="00A90870" w:rsidRDefault="00825FAA" w:rsidP="00825FAA">
      <w:pPr>
        <w:pStyle w:val="Szvegtrzs"/>
        <w:rPr>
          <w:szCs w:val="24"/>
        </w:rPr>
      </w:pP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>(2) Az önkormányzat költségvetési egyenlege (hiány (-), többlet (+)) összesen</w:t>
      </w:r>
      <w:r>
        <w:rPr>
          <w:szCs w:val="24"/>
        </w:rPr>
        <w:t>:</w:t>
      </w:r>
      <w:proofErr w:type="gramStart"/>
      <w:r w:rsidRPr="00A90870">
        <w:rPr>
          <w:szCs w:val="24"/>
        </w:rPr>
        <w:t>-  164.</w:t>
      </w:r>
      <w:proofErr w:type="gramEnd"/>
      <w:r w:rsidRPr="00A90870">
        <w:rPr>
          <w:szCs w:val="24"/>
        </w:rPr>
        <w:t xml:space="preserve">327 e Ft, 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ab/>
        <w:t>- Ebből működési c</w:t>
      </w:r>
      <w:r>
        <w:rPr>
          <w:szCs w:val="24"/>
        </w:rPr>
        <w:t>élú hiány (-), többlet (+):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proofErr w:type="gramStart"/>
      <w:r w:rsidRPr="00A90870">
        <w:rPr>
          <w:szCs w:val="24"/>
        </w:rPr>
        <w:t>+   47.</w:t>
      </w:r>
      <w:proofErr w:type="gramEnd"/>
      <w:r w:rsidRPr="00A90870">
        <w:rPr>
          <w:szCs w:val="24"/>
        </w:rPr>
        <w:t>535 e Ft,</w:t>
      </w: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ab/>
        <w:t>- Ebből felhalmozási c</w:t>
      </w:r>
      <w:r>
        <w:rPr>
          <w:szCs w:val="24"/>
        </w:rPr>
        <w:t>élú hiány (-), többlet (+):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proofErr w:type="gramStart"/>
      <w:r w:rsidRPr="00A90870">
        <w:rPr>
          <w:szCs w:val="24"/>
        </w:rPr>
        <w:t>-  211.</w:t>
      </w:r>
      <w:proofErr w:type="gramEnd"/>
      <w:r w:rsidRPr="00A90870">
        <w:rPr>
          <w:szCs w:val="24"/>
        </w:rPr>
        <w:t>862 e Ft,</w:t>
      </w:r>
    </w:p>
    <w:p w:rsidR="00825FAA" w:rsidRPr="00A90870" w:rsidRDefault="00825FAA" w:rsidP="00825FAA">
      <w:pPr>
        <w:pStyle w:val="Szvegtrzs"/>
        <w:rPr>
          <w:szCs w:val="24"/>
        </w:rPr>
      </w:pPr>
    </w:p>
    <w:p w:rsidR="00825FAA" w:rsidRPr="00A90870" w:rsidRDefault="00825FAA" w:rsidP="00825FAA">
      <w:pPr>
        <w:pStyle w:val="Szvegtrzs"/>
        <w:rPr>
          <w:szCs w:val="24"/>
        </w:rPr>
      </w:pPr>
      <w:r w:rsidRPr="00A90870">
        <w:rPr>
          <w:szCs w:val="24"/>
        </w:rPr>
        <w:t>A hiány finanszírozásának módja:</w:t>
      </w:r>
    </w:p>
    <w:p w:rsidR="00825FAA" w:rsidRPr="00A90870" w:rsidRDefault="00825FAA" w:rsidP="00825FAA">
      <w:pPr>
        <w:pStyle w:val="Szvegtrzs"/>
        <w:widowControl w:val="0"/>
        <w:numPr>
          <w:ilvl w:val="0"/>
          <w:numId w:val="3"/>
        </w:numPr>
        <w:rPr>
          <w:szCs w:val="24"/>
        </w:rPr>
      </w:pPr>
      <w:r w:rsidRPr="00A90870">
        <w:rPr>
          <w:szCs w:val="24"/>
        </w:rPr>
        <w:t>belső finanszírozású: felhalmozási célú pénzmaradvány igénybevétele: 41.913 e Ft</w:t>
      </w:r>
    </w:p>
    <w:p w:rsidR="00825FAA" w:rsidRPr="00A90870" w:rsidRDefault="00825FAA" w:rsidP="00825FAA">
      <w:pPr>
        <w:pStyle w:val="Szvegtrzs"/>
        <w:widowControl w:val="0"/>
        <w:numPr>
          <w:ilvl w:val="0"/>
          <w:numId w:val="3"/>
        </w:numPr>
        <w:rPr>
          <w:szCs w:val="24"/>
        </w:rPr>
      </w:pPr>
      <w:r w:rsidRPr="00A90870">
        <w:rPr>
          <w:szCs w:val="24"/>
        </w:rPr>
        <w:t xml:space="preserve">külső </w:t>
      </w:r>
      <w:proofErr w:type="gramStart"/>
      <w:r w:rsidRPr="00A90870">
        <w:rPr>
          <w:szCs w:val="24"/>
        </w:rPr>
        <w:t>finanszírozású</w:t>
      </w:r>
      <w:proofErr w:type="gramEnd"/>
      <w:r w:rsidRPr="00A90870">
        <w:rPr>
          <w:szCs w:val="24"/>
        </w:rPr>
        <w:t>: felhalmozási célú hitel:</w:t>
      </w:r>
      <w:r w:rsidRPr="00A90870">
        <w:rPr>
          <w:szCs w:val="24"/>
        </w:rPr>
        <w:tab/>
      </w:r>
      <w:r w:rsidRPr="00A90870">
        <w:rPr>
          <w:szCs w:val="24"/>
        </w:rPr>
        <w:tab/>
      </w:r>
      <w:r w:rsidRPr="00A90870">
        <w:rPr>
          <w:szCs w:val="24"/>
        </w:rPr>
        <w:tab/>
      </w:r>
      <w:r w:rsidRPr="00A90870">
        <w:rPr>
          <w:szCs w:val="24"/>
        </w:rPr>
        <w:tab/>
        <w:t xml:space="preserve">  22.414 e Ft.</w:t>
      </w: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Záró rendelkezések</w:t>
      </w:r>
    </w:p>
    <w:p w:rsidR="00825FAA" w:rsidRPr="00A90870" w:rsidRDefault="00825FAA" w:rsidP="00825F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FAA" w:rsidRPr="00A90870" w:rsidRDefault="00825FAA" w:rsidP="00825FAA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b/>
          <w:sz w:val="24"/>
          <w:szCs w:val="24"/>
        </w:rPr>
        <w:t>§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 xml:space="preserve">(1) A 4/2013. (II.15.) sz. rendelet 1, 2, 3, 5. számú mellékletei helyébe e rendelet 1, 2, 3, 4. sz. mellékletei lépnek. 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 xml:space="preserve">(2) E rendelet 2013. június 28.-án lép hatályba. </w:t>
      </w:r>
    </w:p>
    <w:p w:rsidR="00825FAA" w:rsidRPr="00A90870" w:rsidRDefault="00825FAA" w:rsidP="00825FAA">
      <w:pPr>
        <w:widowControl w:val="0"/>
        <w:spacing w:after="0" w:line="240" w:lineRule="auto"/>
        <w:ind w:left="1440" w:hanging="1440"/>
        <w:rPr>
          <w:rFonts w:ascii="Times New Roman" w:hAnsi="Times New Roman"/>
          <w:sz w:val="24"/>
          <w:szCs w:val="24"/>
        </w:rPr>
      </w:pPr>
    </w:p>
    <w:p w:rsidR="00825FAA" w:rsidRPr="00A90870" w:rsidRDefault="00B40B97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Polgár, </w:t>
      </w:r>
      <w:r w:rsidR="00825FAA" w:rsidRPr="00A90870">
        <w:rPr>
          <w:rFonts w:ascii="Times New Roman" w:hAnsi="Times New Roman"/>
          <w:sz w:val="24"/>
          <w:szCs w:val="24"/>
        </w:rPr>
        <w:t xml:space="preserve">2013. június 27. </w:t>
      </w:r>
    </w:p>
    <w:p w:rsidR="00B40B97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</w:p>
    <w:p w:rsidR="00B40B97" w:rsidRDefault="00B40B97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B97" w:rsidRDefault="00B40B97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FAA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</w:p>
    <w:p w:rsidR="00825FAA" w:rsidRPr="00B40B97" w:rsidRDefault="00825FAA" w:rsidP="00825FAA">
      <w:pPr>
        <w:widowControl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A90870">
        <w:rPr>
          <w:rFonts w:ascii="Times New Roman" w:hAnsi="Times New Roman"/>
          <w:sz w:val="24"/>
          <w:szCs w:val="24"/>
        </w:rPr>
        <w:t xml:space="preserve"> </w:t>
      </w:r>
      <w:r w:rsidRPr="00B40B97">
        <w:rPr>
          <w:rFonts w:ascii="Times New Roman" w:hAnsi="Times New Roman"/>
          <w:b/>
          <w:sz w:val="24"/>
          <w:szCs w:val="24"/>
        </w:rPr>
        <w:t xml:space="preserve">Tóth József </w:t>
      </w:r>
      <w:r w:rsidRPr="00B40B97">
        <w:rPr>
          <w:rFonts w:ascii="Times New Roman" w:hAnsi="Times New Roman"/>
          <w:b/>
          <w:sz w:val="24"/>
          <w:szCs w:val="24"/>
        </w:rPr>
        <w:tab/>
      </w:r>
      <w:r w:rsidRPr="00B40B97">
        <w:rPr>
          <w:rFonts w:ascii="Times New Roman" w:hAnsi="Times New Roman"/>
          <w:b/>
          <w:sz w:val="24"/>
          <w:szCs w:val="24"/>
        </w:rPr>
        <w:tab/>
      </w:r>
      <w:r w:rsidRPr="00B40B97">
        <w:rPr>
          <w:rFonts w:ascii="Times New Roman" w:hAnsi="Times New Roman"/>
          <w:b/>
          <w:sz w:val="24"/>
          <w:szCs w:val="24"/>
        </w:rPr>
        <w:tab/>
      </w:r>
      <w:r w:rsidRPr="00B40B97">
        <w:rPr>
          <w:rFonts w:ascii="Times New Roman" w:hAnsi="Times New Roman"/>
          <w:b/>
          <w:sz w:val="24"/>
          <w:szCs w:val="24"/>
        </w:rPr>
        <w:tab/>
      </w:r>
      <w:r w:rsidRPr="00B40B97">
        <w:rPr>
          <w:rFonts w:ascii="Times New Roman" w:hAnsi="Times New Roman"/>
          <w:b/>
          <w:sz w:val="24"/>
          <w:szCs w:val="24"/>
        </w:rPr>
        <w:tab/>
      </w:r>
      <w:r w:rsidRPr="00B40B97">
        <w:rPr>
          <w:rFonts w:ascii="Times New Roman" w:hAnsi="Times New Roman"/>
          <w:b/>
          <w:sz w:val="24"/>
          <w:szCs w:val="24"/>
        </w:rPr>
        <w:tab/>
      </w:r>
      <w:r w:rsidRPr="00B40B97">
        <w:rPr>
          <w:rFonts w:ascii="Times New Roman" w:hAnsi="Times New Roman"/>
          <w:b/>
          <w:sz w:val="24"/>
          <w:szCs w:val="24"/>
        </w:rPr>
        <w:tab/>
        <w:t>dr. Váliné Antal Mária</w:t>
      </w:r>
    </w:p>
    <w:p w:rsidR="00825FAA" w:rsidRPr="00A90870" w:rsidRDefault="00825FAA" w:rsidP="00825F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A90870">
        <w:rPr>
          <w:rFonts w:ascii="Times New Roman" w:hAnsi="Times New Roman"/>
          <w:sz w:val="24"/>
          <w:szCs w:val="24"/>
        </w:rPr>
        <w:t>polgármester</w:t>
      </w:r>
      <w:proofErr w:type="gramEnd"/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  <w:t xml:space="preserve">   </w:t>
      </w:r>
      <w:r w:rsidRPr="00A908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A90870">
        <w:rPr>
          <w:rFonts w:ascii="Times New Roman" w:hAnsi="Times New Roman"/>
          <w:sz w:val="24"/>
          <w:szCs w:val="24"/>
        </w:rPr>
        <w:t>jegyző</w:t>
      </w:r>
      <w:r w:rsidRPr="00A90870">
        <w:rPr>
          <w:rFonts w:ascii="Times New Roman" w:hAnsi="Times New Roman"/>
          <w:sz w:val="24"/>
          <w:szCs w:val="24"/>
        </w:rPr>
        <w:tab/>
      </w:r>
      <w:r w:rsidRPr="00A90870">
        <w:rPr>
          <w:rFonts w:ascii="Times New Roman" w:hAnsi="Times New Roman"/>
          <w:sz w:val="24"/>
          <w:szCs w:val="24"/>
        </w:rPr>
        <w:tab/>
      </w:r>
    </w:p>
    <w:p w:rsidR="00042C3A" w:rsidRPr="00B40B97" w:rsidRDefault="00042C3A">
      <w:pPr>
        <w:rPr>
          <w:rFonts w:ascii="Times New Roman" w:hAnsi="Times New Roman"/>
          <w:sz w:val="24"/>
          <w:szCs w:val="24"/>
        </w:rPr>
      </w:pPr>
    </w:p>
    <w:p w:rsidR="00B40B97" w:rsidRPr="00B40B97" w:rsidRDefault="00B40B97">
      <w:pPr>
        <w:rPr>
          <w:rFonts w:ascii="Times New Roman" w:hAnsi="Times New Roman"/>
          <w:sz w:val="24"/>
          <w:szCs w:val="24"/>
        </w:rPr>
      </w:pPr>
      <w:r w:rsidRPr="00B40B97">
        <w:rPr>
          <w:rFonts w:ascii="Times New Roman" w:hAnsi="Times New Roman"/>
          <w:sz w:val="24"/>
          <w:szCs w:val="24"/>
        </w:rPr>
        <w:t>A rendelet kihirdetése megtörtént:</w:t>
      </w:r>
    </w:p>
    <w:p w:rsidR="00B40B97" w:rsidRDefault="00B40B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Polgár, 2013. június 28-án</w:t>
      </w:r>
    </w:p>
    <w:p w:rsidR="00B40B97" w:rsidRPr="00B40B97" w:rsidRDefault="00B40B97" w:rsidP="00B40B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B40B97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B40B97">
        <w:rPr>
          <w:rFonts w:ascii="Times New Roman" w:hAnsi="Times New Roman"/>
          <w:b/>
          <w:sz w:val="24"/>
          <w:szCs w:val="24"/>
        </w:rPr>
        <w:t xml:space="preserve"> Váliné Antal Mária</w:t>
      </w:r>
    </w:p>
    <w:p w:rsidR="00B40B97" w:rsidRDefault="00B40B97" w:rsidP="00B40B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címzetes</w:t>
      </w:r>
      <w:proofErr w:type="gramEnd"/>
      <w:r>
        <w:rPr>
          <w:rFonts w:ascii="Times New Roman" w:hAnsi="Times New Roman"/>
          <w:sz w:val="24"/>
          <w:szCs w:val="24"/>
        </w:rPr>
        <w:t xml:space="preserve"> főjegyző</w:t>
      </w:r>
    </w:p>
    <w:p w:rsidR="00B40B97" w:rsidRPr="00B40B97" w:rsidRDefault="00B40B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B40B97" w:rsidRPr="00B40B97" w:rsidSect="00042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85BCD"/>
    <w:multiLevelType w:val="hybridMultilevel"/>
    <w:tmpl w:val="11065F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8D73E5"/>
    <w:multiLevelType w:val="hybridMultilevel"/>
    <w:tmpl w:val="E318AE56"/>
    <w:lvl w:ilvl="0" w:tplc="55EA4D8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00865E5"/>
    <w:multiLevelType w:val="hybridMultilevel"/>
    <w:tmpl w:val="8F729A7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FAA"/>
    <w:rsid w:val="00042C3A"/>
    <w:rsid w:val="00825FAA"/>
    <w:rsid w:val="008C55C5"/>
    <w:rsid w:val="00A910EA"/>
    <w:rsid w:val="00B40B97"/>
    <w:rsid w:val="00C119DA"/>
    <w:rsid w:val="00C8124F"/>
    <w:rsid w:val="00D6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BB800-3C6C-48C6-B4A4-E763E6EE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  <w:rsid w:val="00825FAA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25FAA"/>
    <w:pPr>
      <w:spacing w:after="0" w:line="240" w:lineRule="auto"/>
    </w:pPr>
    <w:rPr>
      <w:rFonts w:ascii="Times New Roman" w:eastAsia="Times New Roman" w:hAnsi="Times New Roman"/>
      <w:snapToGrid w:val="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25FAA"/>
    <w:rPr>
      <w:rFonts w:eastAsia="Times New Roman" w:cs="Times New Roman"/>
      <w:snapToGrid w:val="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6119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POLPC88</dc:creator>
  <cp:keywords/>
  <dc:description/>
  <cp:lastModifiedBy>Molnár Jánosné</cp:lastModifiedBy>
  <cp:revision>2</cp:revision>
  <cp:lastPrinted>2013-06-28T10:52:00Z</cp:lastPrinted>
  <dcterms:created xsi:type="dcterms:W3CDTF">2016-02-25T09:25:00Z</dcterms:created>
  <dcterms:modified xsi:type="dcterms:W3CDTF">2016-02-25T09:25:00Z</dcterms:modified>
</cp:coreProperties>
</file>