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0AB" w:rsidRDefault="002B30AB" w:rsidP="002B30AB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Polgár Város Önkormányzat</w:t>
      </w:r>
    </w:p>
    <w:p w:rsidR="002B30AB" w:rsidRPr="007E0657" w:rsidRDefault="002B30AB" w:rsidP="002B30AB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 xml:space="preserve"> Képviselő-testületének</w:t>
      </w: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26/2018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XII. 21.</w:t>
      </w:r>
      <w:proofErr w:type="gramStart"/>
      <w:r w:rsidRPr="007E0657">
        <w:rPr>
          <w:b/>
          <w:sz w:val="22"/>
          <w:szCs w:val="22"/>
        </w:rPr>
        <w:t>)  önkormányzati</w:t>
      </w:r>
      <w:proofErr w:type="gramEnd"/>
      <w:r w:rsidRPr="007E0657">
        <w:rPr>
          <w:b/>
          <w:sz w:val="22"/>
          <w:szCs w:val="22"/>
        </w:rPr>
        <w:t xml:space="preserve"> rendelete</w:t>
      </w: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Önkormányzat 2018</w:t>
      </w:r>
      <w:r w:rsidRPr="007E0657">
        <w:rPr>
          <w:b/>
          <w:sz w:val="22"/>
          <w:szCs w:val="22"/>
        </w:rPr>
        <w:t>. évi költségvetéséről</w:t>
      </w:r>
      <w:r>
        <w:rPr>
          <w:b/>
          <w:sz w:val="22"/>
          <w:szCs w:val="22"/>
        </w:rPr>
        <w:t xml:space="preserve"> szóló</w:t>
      </w:r>
    </w:p>
    <w:p w:rsidR="002B30AB" w:rsidRPr="007E0657" w:rsidRDefault="002B30AB" w:rsidP="002B30AB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7/2018. (II.16.) rendelet módosításáról</w:t>
      </w:r>
    </w:p>
    <w:p w:rsidR="002B30AB" w:rsidRPr="007E0657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  <w:r w:rsidRPr="007E0657">
        <w:rPr>
          <w:sz w:val="22"/>
          <w:szCs w:val="22"/>
        </w:rPr>
        <w:t xml:space="preserve"> </w:t>
      </w: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7E0657" w:rsidRDefault="002B30AB" w:rsidP="002B30AB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 </w:t>
      </w: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7E0657" w:rsidRDefault="002B30AB" w:rsidP="002B30AB">
      <w:pPr>
        <w:keepNext/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E0657">
        <w:rPr>
          <w:b/>
          <w:sz w:val="22"/>
          <w:szCs w:val="22"/>
        </w:rPr>
        <w:lastRenderedPageBreak/>
        <w:t>Polgár Város Önkormányzat Képviselő-testületének</w:t>
      </w:r>
    </w:p>
    <w:p w:rsidR="002B30AB" w:rsidRPr="007E0657" w:rsidRDefault="002B30AB" w:rsidP="002B30AB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26/2018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XII. 2</w:t>
      </w:r>
      <w:r w:rsidR="00D746EA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proofErr w:type="gramStart"/>
      <w:r>
        <w:rPr>
          <w:b/>
          <w:sz w:val="22"/>
          <w:szCs w:val="22"/>
        </w:rPr>
        <w:t>)  önkormányzati</w:t>
      </w:r>
      <w:proofErr w:type="gramEnd"/>
      <w:r>
        <w:rPr>
          <w:b/>
          <w:sz w:val="22"/>
          <w:szCs w:val="22"/>
        </w:rPr>
        <w:t xml:space="preserve"> rendelete</w:t>
      </w:r>
    </w:p>
    <w:p w:rsidR="002B30AB" w:rsidRPr="007E0657" w:rsidRDefault="002B30AB" w:rsidP="002B30AB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önkormányzat 2018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7/2018. (II.16.) rendelet módosításáról</w:t>
      </w:r>
    </w:p>
    <w:p w:rsidR="002B30AB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Pr="00F220AD" w:rsidRDefault="002B30AB" w:rsidP="002B30AB">
      <w:pPr>
        <w:widowControl w:val="0"/>
        <w:jc w:val="both"/>
        <w:rPr>
          <w:sz w:val="22"/>
          <w:szCs w:val="22"/>
        </w:rPr>
      </w:pPr>
      <w:r w:rsidRPr="00DB4CA9">
        <w:rPr>
          <w:sz w:val="22"/>
          <w:szCs w:val="22"/>
        </w:rPr>
        <w:t>Polgár Város Önkormányzatának Képviselő</w:t>
      </w:r>
      <w:r>
        <w:rPr>
          <w:sz w:val="22"/>
          <w:szCs w:val="22"/>
        </w:rPr>
        <w:t>-</w:t>
      </w:r>
      <w:r w:rsidRPr="00DB4CA9">
        <w:rPr>
          <w:sz w:val="22"/>
          <w:szCs w:val="22"/>
        </w:rPr>
        <w:t>testülete az Alaptörvény 32. cikk (</w:t>
      </w:r>
      <w:r>
        <w:rPr>
          <w:sz w:val="22"/>
          <w:szCs w:val="22"/>
        </w:rPr>
        <w:t>2</w:t>
      </w:r>
      <w:r w:rsidRPr="00DB4CA9">
        <w:rPr>
          <w:sz w:val="22"/>
          <w:szCs w:val="22"/>
        </w:rPr>
        <w:t>) bekezdés</w:t>
      </w:r>
      <w:r>
        <w:rPr>
          <w:sz w:val="22"/>
          <w:szCs w:val="22"/>
        </w:rPr>
        <w:t xml:space="preserve">ében meghatározott eredeti jogalkotói hatáskörében, az Alaptörvény 32. cikk (1) bekezdés f) pontjában </w:t>
      </w:r>
      <w:r w:rsidRPr="00DB4CA9">
        <w:rPr>
          <w:sz w:val="22"/>
          <w:szCs w:val="22"/>
        </w:rPr>
        <w:t xml:space="preserve">meghatározott feladatkörében eljárva, Polgár Város Önkormányzat </w:t>
      </w:r>
      <w:r>
        <w:rPr>
          <w:sz w:val="22"/>
          <w:szCs w:val="22"/>
        </w:rPr>
        <w:t>Képviselő-testület</w:t>
      </w:r>
      <w:r w:rsidRPr="00DB4CA9">
        <w:rPr>
          <w:sz w:val="22"/>
          <w:szCs w:val="22"/>
        </w:rPr>
        <w:t>ének az önkormányzat és szervei Szervezeti és Működ</w:t>
      </w:r>
      <w:r>
        <w:rPr>
          <w:sz w:val="22"/>
          <w:szCs w:val="22"/>
        </w:rPr>
        <w:t>ési Szabályzatáról szóló 20/2014.</w:t>
      </w:r>
      <w:r w:rsidRPr="00DB4CA9">
        <w:rPr>
          <w:sz w:val="22"/>
          <w:szCs w:val="22"/>
        </w:rPr>
        <w:t xml:space="preserve"> (</w:t>
      </w:r>
      <w:r>
        <w:rPr>
          <w:sz w:val="22"/>
          <w:szCs w:val="22"/>
        </w:rPr>
        <w:t>X.27.) önkormányzati rendelet 5</w:t>
      </w:r>
      <w:r w:rsidRPr="00DB4CA9">
        <w:rPr>
          <w:sz w:val="22"/>
          <w:szCs w:val="22"/>
        </w:rPr>
        <w:t xml:space="preserve">. számú mellékletében biztosított véleményezési jogkörében eljáró Polgár Város </w:t>
      </w:r>
      <w:r w:rsidRPr="00F220AD">
        <w:rPr>
          <w:sz w:val="22"/>
          <w:szCs w:val="22"/>
        </w:rPr>
        <w:t>Önkormányzatának Pénzügyi és gazdasági biz</w:t>
      </w:r>
      <w:r>
        <w:rPr>
          <w:sz w:val="22"/>
          <w:szCs w:val="22"/>
        </w:rPr>
        <w:t>ottsága, valamint Humán</w:t>
      </w:r>
      <w:r w:rsidRPr="00F220AD">
        <w:rPr>
          <w:sz w:val="22"/>
          <w:szCs w:val="22"/>
        </w:rPr>
        <w:t>feladatok és ügyrendi bizottsága véleményének kikérésével a</w:t>
      </w:r>
      <w:r>
        <w:rPr>
          <w:sz w:val="22"/>
          <w:szCs w:val="22"/>
        </w:rPr>
        <w:t xml:space="preserve"> következőket rendeli el:</w:t>
      </w:r>
    </w:p>
    <w:p w:rsidR="002B30AB" w:rsidRPr="007E0657" w:rsidRDefault="002B30AB" w:rsidP="002B30AB">
      <w:pPr>
        <w:widowControl w:val="0"/>
        <w:rPr>
          <w:sz w:val="22"/>
          <w:szCs w:val="22"/>
        </w:rPr>
      </w:pPr>
    </w:p>
    <w:p w:rsidR="002B30AB" w:rsidRPr="007E0657" w:rsidRDefault="002B30AB" w:rsidP="002B30A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2B30AB" w:rsidRPr="00545A22" w:rsidRDefault="002B30AB" w:rsidP="002B30AB">
      <w:pPr>
        <w:widowControl w:val="0"/>
        <w:jc w:val="both"/>
        <w:rPr>
          <w:color w:val="0000FF"/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A</w:t>
      </w:r>
      <w:r>
        <w:rPr>
          <w:sz w:val="22"/>
          <w:szCs w:val="22"/>
        </w:rPr>
        <w:t xml:space="preserve">z önkormányzat 2018. évi költségvetéséről szóló 7/2018. (II.16.) önkormányzati rendelet (a továbbiakban: Rendelet) 3. §-a helyébe az alábbi rendelkezés lép: 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„3. § A k</w:t>
      </w:r>
      <w:r w:rsidRPr="007E0657">
        <w:rPr>
          <w:sz w:val="22"/>
          <w:szCs w:val="22"/>
        </w:rPr>
        <w:t>épviselő-testület a települési önk</w:t>
      </w:r>
      <w:r>
        <w:rPr>
          <w:sz w:val="22"/>
          <w:szCs w:val="22"/>
        </w:rPr>
        <w:t>ormányzat 2018.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bevételi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>2.421.057.740 Ft-ban állapítja meg (1</w:t>
      </w:r>
      <w:r w:rsidRPr="007E0657">
        <w:rPr>
          <w:sz w:val="22"/>
          <w:szCs w:val="22"/>
        </w:rPr>
        <w:t>. sz. melléklet). Ebből az önkormányzat költségvetési támogatásának</w:t>
      </w:r>
      <w:r>
        <w:rPr>
          <w:sz w:val="22"/>
          <w:szCs w:val="22"/>
        </w:rPr>
        <w:t xml:space="preserve"> működési célú</w:t>
      </w:r>
      <w:r w:rsidRPr="007E0657">
        <w:rPr>
          <w:sz w:val="22"/>
          <w:szCs w:val="22"/>
        </w:rPr>
        <w:t xml:space="preserve"> összege </w:t>
      </w:r>
      <w:r>
        <w:rPr>
          <w:sz w:val="22"/>
          <w:szCs w:val="22"/>
        </w:rPr>
        <w:t>530.989.186 Ft, felhalmozási célú összege 14.143.546 Ft.</w:t>
      </w: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(A fenti</w:t>
      </w:r>
      <w:r w:rsidRPr="007E0657">
        <w:rPr>
          <w:sz w:val="22"/>
          <w:szCs w:val="22"/>
        </w:rPr>
        <w:t xml:space="preserve"> bekezdésben megállapított bevételi </w:t>
      </w:r>
      <w:proofErr w:type="spellStart"/>
      <w:r w:rsidRPr="007E0657">
        <w:rPr>
          <w:sz w:val="22"/>
          <w:szCs w:val="22"/>
        </w:rPr>
        <w:t>főösszeg</w:t>
      </w:r>
      <w:proofErr w:type="spellEnd"/>
      <w:r w:rsidRPr="007E0657">
        <w:rPr>
          <w:sz w:val="22"/>
          <w:szCs w:val="22"/>
        </w:rPr>
        <w:t xml:space="preserve"> </w:t>
      </w:r>
      <w:proofErr w:type="spellStart"/>
      <w:r w:rsidRPr="007E0657">
        <w:rPr>
          <w:sz w:val="22"/>
          <w:szCs w:val="22"/>
        </w:rPr>
        <w:t>forrásonkénti</w:t>
      </w:r>
      <w:proofErr w:type="spellEnd"/>
      <w:r w:rsidRPr="007E0657">
        <w:rPr>
          <w:sz w:val="22"/>
          <w:szCs w:val="22"/>
        </w:rPr>
        <w:t>, illetve működési és felhalmozás</w:t>
      </w:r>
      <w:r>
        <w:rPr>
          <w:sz w:val="22"/>
          <w:szCs w:val="22"/>
        </w:rPr>
        <w:t>i cél szerinti részletezését az 1. sz. melléklet</w:t>
      </w:r>
      <w:r w:rsidRPr="007E0657">
        <w:rPr>
          <w:sz w:val="22"/>
          <w:szCs w:val="22"/>
        </w:rPr>
        <w:t xml:space="preserve"> tartalmazz</w:t>
      </w:r>
      <w:r>
        <w:rPr>
          <w:sz w:val="22"/>
          <w:szCs w:val="22"/>
        </w:rPr>
        <w:t>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7E0657" w:rsidRDefault="002B30AB" w:rsidP="002B30A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Rendelet 4. §-a helyébe az alábbi rendelkezés lép: 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„4. § </w:t>
      </w:r>
      <w:r w:rsidRPr="007E0657">
        <w:rPr>
          <w:sz w:val="22"/>
          <w:szCs w:val="22"/>
        </w:rPr>
        <w:t xml:space="preserve">A képviselő-testület a települési </w:t>
      </w:r>
      <w:r>
        <w:rPr>
          <w:sz w:val="22"/>
          <w:szCs w:val="22"/>
        </w:rPr>
        <w:t>önkormányzat 2018.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kiadási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 xml:space="preserve">2.421.057.740 </w:t>
      </w:r>
      <w:r w:rsidRPr="007E0657">
        <w:rPr>
          <w:sz w:val="22"/>
          <w:szCs w:val="22"/>
        </w:rPr>
        <w:t xml:space="preserve">Ft-ban állapítja meg. (Az (1) bekezdésben megállapított kiadási </w:t>
      </w:r>
      <w:proofErr w:type="spellStart"/>
      <w:r w:rsidRPr="007E0657">
        <w:rPr>
          <w:sz w:val="22"/>
          <w:szCs w:val="22"/>
        </w:rPr>
        <w:t>főösszeg</w:t>
      </w:r>
      <w:proofErr w:type="spellEnd"/>
      <w:r w:rsidRPr="007E0657">
        <w:rPr>
          <w:sz w:val="22"/>
          <w:szCs w:val="22"/>
        </w:rPr>
        <w:t xml:space="preserve"> kiemelt </w:t>
      </w:r>
      <w:proofErr w:type="spellStart"/>
      <w:r w:rsidRPr="007E0657">
        <w:rPr>
          <w:sz w:val="22"/>
          <w:szCs w:val="22"/>
        </w:rPr>
        <w:t>előirányzatonként</w:t>
      </w:r>
      <w:proofErr w:type="spellEnd"/>
      <w:r w:rsidRPr="007E0657">
        <w:rPr>
          <w:sz w:val="22"/>
          <w:szCs w:val="22"/>
        </w:rPr>
        <w:t>, illetve működési és felhalmozás</w:t>
      </w:r>
      <w:r>
        <w:rPr>
          <w:sz w:val="22"/>
          <w:szCs w:val="22"/>
        </w:rPr>
        <w:t>i cél szerinti részletezését az 1</w:t>
      </w:r>
      <w:r w:rsidRPr="007E0657">
        <w:rPr>
          <w:sz w:val="22"/>
          <w:szCs w:val="22"/>
        </w:rPr>
        <w:t>. sz. melléklet</w:t>
      </w:r>
      <w:r>
        <w:rPr>
          <w:sz w:val="22"/>
          <w:szCs w:val="22"/>
        </w:rPr>
        <w:t xml:space="preserve"> tartalmazza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:rsidR="002B30AB" w:rsidRPr="007E0657" w:rsidRDefault="002B30AB" w:rsidP="002B30A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2B30AB" w:rsidRPr="007E0657" w:rsidRDefault="002B30AB" w:rsidP="002B30AB">
      <w:pPr>
        <w:widowControl w:val="0"/>
        <w:jc w:val="both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5. § (1) bekezdése helyébe az alábbi rendelkezés lép: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„5. § (1) </w:t>
      </w:r>
      <w:r w:rsidRPr="007E0657">
        <w:rPr>
          <w:sz w:val="22"/>
          <w:szCs w:val="22"/>
        </w:rPr>
        <w:t xml:space="preserve">A települési önkormányzat </w:t>
      </w:r>
      <w:r w:rsidRPr="007E0657">
        <w:rPr>
          <w:sz w:val="22"/>
          <w:szCs w:val="22"/>
          <w:u w:val="single"/>
        </w:rPr>
        <w:t>összevont</w:t>
      </w:r>
      <w:r>
        <w:rPr>
          <w:sz w:val="22"/>
          <w:szCs w:val="22"/>
        </w:rPr>
        <w:t>, 2018.</w:t>
      </w:r>
      <w:r w:rsidRPr="007E0657">
        <w:rPr>
          <w:sz w:val="22"/>
          <w:szCs w:val="22"/>
        </w:rPr>
        <w:t xml:space="preserve"> évi működési és fenntartási kiadási előirányzatait a képviselő-testület az alábbiak szerint szabályozza:</w:t>
      </w:r>
    </w:p>
    <w:p w:rsidR="002B30AB" w:rsidRPr="007E0657" w:rsidRDefault="002B30AB" w:rsidP="002B30AB">
      <w:pPr>
        <w:widowControl w:val="0"/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5796"/>
        <w:gridCol w:w="3145"/>
      </w:tblGrid>
      <w:tr w:rsidR="002B30AB" w:rsidRPr="00FC6B3A" w:rsidTr="0049009B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Működési előirányzatok összesen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1.562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236.497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</w:tbl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201C54">
        <w:rPr>
          <w:sz w:val="22"/>
          <w:szCs w:val="22"/>
        </w:rPr>
        <w:t>Ezen belül: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5621"/>
        <w:gridCol w:w="3141"/>
      </w:tblGrid>
      <w:tr w:rsidR="002B30AB" w:rsidRPr="00FC6B3A" w:rsidTr="0049009B">
        <w:trPr>
          <w:trHeight w:val="27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személyi jellegű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152.069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2B30AB" w:rsidRPr="00FC6B3A" w:rsidTr="0049009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b)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munkaadókat terhelő járulékok és </w:t>
            </w:r>
            <w:proofErr w:type="spellStart"/>
            <w:r w:rsidRPr="00FC6B3A">
              <w:rPr>
                <w:sz w:val="22"/>
                <w:szCs w:val="22"/>
              </w:rPr>
              <w:t>szoc.</w:t>
            </w:r>
            <w:proofErr w:type="gramStart"/>
            <w:r w:rsidRPr="00FC6B3A">
              <w:rPr>
                <w:sz w:val="22"/>
                <w:szCs w:val="22"/>
              </w:rPr>
              <w:t>hj.adó</w:t>
            </w:r>
            <w:proofErr w:type="spellEnd"/>
            <w:proofErr w:type="gramEnd"/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128.256.521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2B30AB" w:rsidRPr="00FC6B3A" w:rsidTr="0049009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c)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470.142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2B30AB" w:rsidRPr="00FC6B3A" w:rsidTr="0049009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működési célú </w:t>
            </w:r>
            <w:r>
              <w:rPr>
                <w:sz w:val="22"/>
                <w:szCs w:val="22"/>
              </w:rPr>
              <w:t>átadott pénzeszközök: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17.841.578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2B30AB" w:rsidRPr="00FC6B3A" w:rsidTr="0049009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egyéb működési célú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81.692.967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2B30AB" w:rsidRPr="00FC6B3A" w:rsidTr="0049009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>
              <w:t>- ebből: tartalékok: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>
              <w:t>81.692.967 Ft</w:t>
            </w:r>
          </w:p>
        </w:tc>
      </w:tr>
      <w:tr w:rsidR="002B30AB" w:rsidRPr="00FC6B3A" w:rsidTr="0049009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ellátottak pénzbeli juttatásai: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44.823.220</w:t>
            </w:r>
            <w:r w:rsidRPr="00FC6B3A">
              <w:rPr>
                <w:sz w:val="22"/>
                <w:szCs w:val="22"/>
              </w:rPr>
              <w:t xml:space="preserve"> Ft</w:t>
            </w:r>
            <w:r>
              <w:rPr>
                <w:sz w:val="22"/>
                <w:szCs w:val="22"/>
              </w:rPr>
              <w:t>”</w:t>
            </w:r>
          </w:p>
        </w:tc>
      </w:tr>
    </w:tbl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7E0657" w:rsidRDefault="002B30AB" w:rsidP="002B30A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2B30AB" w:rsidRPr="007E0657" w:rsidRDefault="002B30AB" w:rsidP="002B30AB">
      <w:pPr>
        <w:widowControl w:val="0"/>
        <w:jc w:val="center"/>
        <w:rPr>
          <w:b/>
          <w:color w:val="FF0000"/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Rendelet 6. § (1)</w:t>
      </w:r>
      <w:r w:rsidR="005B021D">
        <w:rPr>
          <w:sz w:val="22"/>
          <w:szCs w:val="22"/>
        </w:rPr>
        <w:t xml:space="preserve"> és (3)</w:t>
      </w:r>
      <w:r>
        <w:rPr>
          <w:sz w:val="22"/>
          <w:szCs w:val="22"/>
        </w:rPr>
        <w:t xml:space="preserve"> bekezdése helyébe az alábbi rendelkezés lép:</w:t>
      </w:r>
    </w:p>
    <w:p w:rsidR="002B30AB" w:rsidRPr="00040285" w:rsidRDefault="002B30AB" w:rsidP="002B30AB">
      <w:pPr>
        <w:widowControl w:val="0"/>
        <w:jc w:val="both"/>
        <w:rPr>
          <w:color w:val="FF0000"/>
          <w:sz w:val="22"/>
          <w:szCs w:val="22"/>
        </w:rPr>
      </w:pPr>
    </w:p>
    <w:p w:rsidR="002B30AB" w:rsidRPr="002741F5" w:rsidRDefault="002B30AB" w:rsidP="002B30AB">
      <w:pPr>
        <w:widowControl w:val="0"/>
        <w:ind w:right="-1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„6. § (1) </w:t>
      </w:r>
      <w:r w:rsidRPr="002741F5">
        <w:rPr>
          <w:sz w:val="22"/>
          <w:szCs w:val="22"/>
        </w:rPr>
        <w:t>Az önkormányzat összevont felújítási és felhalmozási kiadásainak összege:</w:t>
      </w:r>
      <w:r>
        <w:rPr>
          <w:sz w:val="22"/>
          <w:szCs w:val="22"/>
        </w:rPr>
        <w:tab/>
        <w:t xml:space="preserve">     834.441.658 </w:t>
      </w:r>
      <w:r w:rsidRPr="002741F5">
        <w:rPr>
          <w:sz w:val="22"/>
          <w:szCs w:val="22"/>
        </w:rPr>
        <w:t>Ft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ab/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 xml:space="preserve">Ezen belül: 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5620"/>
        <w:gridCol w:w="3142"/>
      </w:tblGrid>
      <w:tr w:rsidR="002B30AB" w:rsidRPr="00433507" w:rsidTr="0049009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433507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433507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433507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433507">
              <w:rPr>
                <w:sz w:val="22"/>
                <w:szCs w:val="22"/>
              </w:rPr>
              <w:t>a beruházási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433507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 w:rsidRPr="00433507">
              <w:rPr>
                <w:sz w:val="22"/>
                <w:szCs w:val="22"/>
              </w:rPr>
              <w:t xml:space="preserve">585.728.625 Ft </w:t>
            </w:r>
          </w:p>
        </w:tc>
      </w:tr>
      <w:tr w:rsidR="002B30AB" w:rsidRPr="00FC6B3A" w:rsidTr="0049009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felújítások</w:t>
            </w:r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221.486.533 </w:t>
            </w:r>
            <w:r w:rsidRPr="00FC6B3A">
              <w:rPr>
                <w:sz w:val="22"/>
                <w:szCs w:val="22"/>
              </w:rPr>
              <w:t xml:space="preserve">Ft </w:t>
            </w:r>
          </w:p>
        </w:tc>
      </w:tr>
      <w:tr w:rsidR="002B30AB" w:rsidRPr="00FC6B3A" w:rsidTr="0049009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az egyéb felhalmozási célú kiadások előirányzata: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26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270.000</w:t>
            </w:r>
            <w:r w:rsidRPr="00FC6B3A">
              <w:rPr>
                <w:sz w:val="22"/>
                <w:szCs w:val="22"/>
              </w:rPr>
              <w:t xml:space="preserve"> Ft </w:t>
            </w:r>
          </w:p>
        </w:tc>
      </w:tr>
      <w:tr w:rsidR="002B30AB" w:rsidRPr="00FC6B3A" w:rsidTr="0049009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both"/>
              <w:rPr>
                <w:sz w:val="22"/>
                <w:szCs w:val="22"/>
              </w:rPr>
            </w:pPr>
            <w:r>
              <w:t xml:space="preserve">- </w:t>
            </w:r>
            <w:r w:rsidRPr="003F0179">
              <w:t>ebből lakáshoz jutás támogatására fordítható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B30AB" w:rsidRPr="00FC6B3A" w:rsidRDefault="002B30AB" w:rsidP="0049009B">
            <w:pPr>
              <w:widowControl w:val="0"/>
              <w:jc w:val="right"/>
              <w:rPr>
                <w:sz w:val="22"/>
                <w:szCs w:val="22"/>
              </w:rPr>
            </w:pPr>
            <w:r>
              <w:t xml:space="preserve">       26.270.000</w:t>
            </w:r>
            <w:r w:rsidRPr="003F0179">
              <w:t xml:space="preserve"> Ft</w:t>
            </w:r>
            <w:r>
              <w:t xml:space="preserve">” </w:t>
            </w:r>
          </w:p>
        </w:tc>
      </w:tr>
    </w:tbl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„6. § (3) Az önkormányzat egyéb – 4. § (1) és 5. § (1) bekezdésében megállapított előirányzatokba nem tartozó (hitelek, rövid lejáratú értékpapírok kiadási előirányzata, kölcsönnyújtás előirányzata, finanszírozási előleg) kiadásainak előirányzata: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24.379.585 Ft.”</w:t>
      </w: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</w:p>
    <w:p w:rsidR="005B021D" w:rsidRDefault="005B021D" w:rsidP="005B021D">
      <w:pPr>
        <w:widowControl w:val="0"/>
        <w:ind w:left="720"/>
        <w:rPr>
          <w:b/>
          <w:sz w:val="22"/>
          <w:szCs w:val="22"/>
        </w:rPr>
      </w:pPr>
      <w:bookmarkStart w:id="0" w:name="_GoBack"/>
      <w:bookmarkEnd w:id="0"/>
    </w:p>
    <w:p w:rsidR="002B30AB" w:rsidRDefault="002B30AB" w:rsidP="002B30A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7. § (2) bekezdése helyébe az alábbi rendelkezés lép: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„7. § (2) Az önkormányzat összesített tartaléka: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általános tartalék: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15.626.814 Ft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- ebből az EU projektek megvalósítására: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14.577.500 Ft</w:t>
      </w:r>
    </w:p>
    <w:p w:rsidR="002B30AB" w:rsidRPr="00433507" w:rsidRDefault="002B30AB" w:rsidP="002B30AB">
      <w:pPr>
        <w:widowControl w:val="0"/>
        <w:jc w:val="both"/>
        <w:rPr>
          <w:sz w:val="22"/>
          <w:szCs w:val="22"/>
        </w:rPr>
      </w:pPr>
      <w:r w:rsidRPr="00433507">
        <w:rPr>
          <w:sz w:val="22"/>
          <w:szCs w:val="22"/>
        </w:rPr>
        <w:t>b)</w:t>
      </w:r>
      <w:r w:rsidRPr="00433507">
        <w:rPr>
          <w:sz w:val="22"/>
          <w:szCs w:val="22"/>
        </w:rPr>
        <w:tab/>
        <w:t>céltartalékok:</w:t>
      </w:r>
      <w:r w:rsidRPr="00433507">
        <w:rPr>
          <w:sz w:val="22"/>
          <w:szCs w:val="22"/>
        </w:rPr>
        <w:tab/>
      </w:r>
      <w:r w:rsidRPr="00433507">
        <w:rPr>
          <w:sz w:val="22"/>
          <w:szCs w:val="22"/>
        </w:rPr>
        <w:tab/>
      </w:r>
      <w:r w:rsidRPr="00433507">
        <w:rPr>
          <w:sz w:val="22"/>
          <w:szCs w:val="22"/>
        </w:rPr>
        <w:tab/>
      </w:r>
      <w:r w:rsidRPr="00433507">
        <w:rPr>
          <w:sz w:val="22"/>
          <w:szCs w:val="22"/>
        </w:rPr>
        <w:tab/>
      </w:r>
      <w:r w:rsidRPr="00433507">
        <w:rPr>
          <w:sz w:val="22"/>
          <w:szCs w:val="22"/>
        </w:rPr>
        <w:tab/>
      </w:r>
      <w:r w:rsidRPr="00433507">
        <w:rPr>
          <w:sz w:val="22"/>
          <w:szCs w:val="22"/>
        </w:rPr>
        <w:tab/>
      </w:r>
      <w:r w:rsidRPr="00433507">
        <w:rPr>
          <w:sz w:val="22"/>
          <w:szCs w:val="22"/>
        </w:rPr>
        <w:tab/>
      </w:r>
      <w:r w:rsidRPr="00433507">
        <w:rPr>
          <w:sz w:val="22"/>
          <w:szCs w:val="22"/>
        </w:rPr>
        <w:tab/>
      </w:r>
      <w:r w:rsidRPr="00433507">
        <w:rPr>
          <w:sz w:val="22"/>
          <w:szCs w:val="22"/>
        </w:rPr>
        <w:tab/>
        <w:t xml:space="preserve"> 67.022.653 Ft”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2B30AB" w:rsidRPr="007E0657" w:rsidRDefault="002B30AB" w:rsidP="002B30AB">
      <w:pPr>
        <w:widowControl w:val="0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8. § (1)-(2) bekezdése helyébe az alábbi rendelkezés lép:</w:t>
      </w:r>
    </w:p>
    <w:p w:rsidR="002B30AB" w:rsidRPr="007E0657" w:rsidRDefault="002B30AB" w:rsidP="002B30AB">
      <w:pPr>
        <w:widowControl w:val="0"/>
        <w:jc w:val="center"/>
        <w:rPr>
          <w:sz w:val="22"/>
          <w:szCs w:val="22"/>
        </w:rPr>
      </w:pPr>
    </w:p>
    <w:p w:rsidR="002B30AB" w:rsidRDefault="002B30AB" w:rsidP="002B30AB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„8. § </w:t>
      </w:r>
      <w:r w:rsidRPr="00CB3C18">
        <w:rPr>
          <w:sz w:val="22"/>
          <w:szCs w:val="22"/>
        </w:rPr>
        <w:t xml:space="preserve">A települési önkormányzat költségvetési hiánya, finanszírozásának módja  </w:t>
      </w:r>
    </w:p>
    <w:p w:rsidR="002B30AB" w:rsidRDefault="002B30AB" w:rsidP="002B30AB">
      <w:pPr>
        <w:keepNext/>
        <w:widowControl w:val="0"/>
        <w:rPr>
          <w:sz w:val="22"/>
          <w:szCs w:val="22"/>
        </w:rPr>
      </w:pPr>
    </w:p>
    <w:p w:rsidR="002B30AB" w:rsidRPr="00CB3C18" w:rsidRDefault="002B30AB" w:rsidP="002B30AB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>(1)</w:t>
      </w:r>
    </w:p>
    <w:tbl>
      <w:tblPr>
        <w:tblW w:w="972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398"/>
        <w:gridCol w:w="1782"/>
      </w:tblGrid>
      <w:tr w:rsidR="002B30AB" w:rsidTr="0049009B">
        <w:trPr>
          <w:trHeight w:val="70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bevételek összesen: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1.555.863.218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kiadások összesen: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1.562.236.497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egyenleg: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- 6.373.279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bevételek összesen: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211.197.153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kiadások összesen: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834.441.658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egyenleg: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- 623.244.505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bevételek összesen: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120.943.277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kiadások összesen: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24.379.585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egyenleg: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96.563.692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bevételek összesen: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533.054.092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kiadások összesen: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Felhalmozási célú finanszírozási egyenleg: 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533.054.092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önkormányzat költségvetési egyenlege összesen: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-629.617.784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működési célú hiány: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- 6.373.279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felhalmozási célú hiány: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- 623.244.505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hiány finanszírozásának módja: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működési célú pénzmaradvány: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46.563.692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felhalmozási célú pénzmaradvány: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533.054.092 Ft</w:t>
            </w:r>
          </w:p>
        </w:tc>
      </w:tr>
      <w:tr w:rsidR="002B30AB" w:rsidTr="0049009B">
        <w:trPr>
          <w:trHeight w:val="56"/>
        </w:trPr>
        <w:tc>
          <w:tcPr>
            <w:tcW w:w="540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:rsidR="002B30AB" w:rsidRDefault="002B30AB" w:rsidP="0049009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külső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felhalmozási célú hitelfelvétel:</w:t>
            </w:r>
          </w:p>
        </w:tc>
        <w:tc>
          <w:tcPr>
            <w:tcW w:w="1782" w:type="dxa"/>
          </w:tcPr>
          <w:p w:rsidR="002B30AB" w:rsidRDefault="002B30AB" w:rsidP="0049009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50.000.000 Ft”</w:t>
            </w:r>
          </w:p>
        </w:tc>
      </w:tr>
    </w:tbl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9. § (1) bekezdése helyébe az alábbi rendelkezés lép:</w:t>
      </w: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„9. § (1) </w:t>
      </w:r>
      <w:r w:rsidRPr="00670527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Képviselő-testület Polgár Város Önkormányzata és intézményei létszámkeretét az alábbiak szerint állapítja meg: 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Tervezett létszám 2018. évre: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156 fő</w:t>
      </w:r>
    </w:p>
    <w:p w:rsidR="002B30AB" w:rsidRDefault="002B30AB" w:rsidP="002B30AB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Közfoglalkoztatottak éves létszáma: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289 fő</w:t>
      </w:r>
    </w:p>
    <w:p w:rsidR="002B30AB" w:rsidRDefault="002B30AB" w:rsidP="002B30AB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Megváltozott munkaképességű foglalkoztatottak: </w:t>
      </w:r>
      <w:r>
        <w:rPr>
          <w:sz w:val="22"/>
          <w:szCs w:val="22"/>
        </w:rPr>
        <w:tab/>
        <w:t xml:space="preserve">    7 fő</w:t>
      </w: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2B30AB" w:rsidRDefault="002B30AB" w:rsidP="002B30AB">
      <w:pPr>
        <w:widowControl w:val="0"/>
        <w:jc w:val="center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14. § (1) bekezdése helyébe az alábbi rendelkezés lép:</w:t>
      </w:r>
    </w:p>
    <w:p w:rsidR="002B30AB" w:rsidRDefault="002B30AB" w:rsidP="002B30AB">
      <w:pPr>
        <w:widowControl w:val="0"/>
        <w:ind w:left="720"/>
        <w:rPr>
          <w:b/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„14. § (1) </w:t>
      </w:r>
      <w:r w:rsidRPr="00670527">
        <w:rPr>
          <w:sz w:val="22"/>
          <w:szCs w:val="22"/>
        </w:rPr>
        <w:t xml:space="preserve">A települési önkormányzat költségvetési szerveinek intézményfinanszírozását a Képviselő-testület </w:t>
      </w:r>
      <w:r>
        <w:rPr>
          <w:sz w:val="22"/>
          <w:szCs w:val="22"/>
        </w:rPr>
        <w:t>640.525.181 Ft-ban határozza meg. (</w:t>
      </w:r>
      <w:proofErr w:type="spellStart"/>
      <w:r>
        <w:rPr>
          <w:sz w:val="22"/>
          <w:szCs w:val="22"/>
        </w:rPr>
        <w:t>Intézményenkénti</w:t>
      </w:r>
      <w:proofErr w:type="spellEnd"/>
      <w:r>
        <w:rPr>
          <w:sz w:val="22"/>
          <w:szCs w:val="22"/>
        </w:rPr>
        <w:t xml:space="preserve"> részletezése az 1. sz. mellékletben található).”</w:t>
      </w:r>
    </w:p>
    <w:p w:rsidR="002B30AB" w:rsidRDefault="002B30AB" w:rsidP="002B30AB">
      <w:pPr>
        <w:widowControl w:val="0"/>
        <w:jc w:val="both"/>
        <w:rPr>
          <w:b/>
          <w:sz w:val="22"/>
          <w:szCs w:val="22"/>
        </w:rPr>
      </w:pPr>
    </w:p>
    <w:p w:rsidR="002B30AB" w:rsidRPr="007E0657" w:rsidRDefault="002B30AB" w:rsidP="002B30A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(1) A </w:t>
      </w:r>
      <w:r>
        <w:rPr>
          <w:sz w:val="22"/>
          <w:szCs w:val="22"/>
        </w:rPr>
        <w:t xml:space="preserve">Rendelet 1, 2, 3, 4, 5. számú mellékletei helyébe e rendelet 1, 2, 3, 4, 5. sz. mellékletei lépnek. 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Ez a rendelet kihirdetését követő napon lép hatályba. </w:t>
      </w:r>
    </w:p>
    <w:p w:rsidR="002B30AB" w:rsidRPr="007E0657" w:rsidRDefault="002B30AB" w:rsidP="002B30AB">
      <w:pPr>
        <w:widowControl w:val="0"/>
        <w:ind w:left="1440" w:hanging="1440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Polgár,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20</w:t>
      </w:r>
      <w:r>
        <w:rPr>
          <w:sz w:val="22"/>
          <w:szCs w:val="22"/>
        </w:rPr>
        <w:t>18. december 20.</w:t>
      </w:r>
      <w:r w:rsidRPr="007E0657">
        <w:rPr>
          <w:sz w:val="22"/>
          <w:szCs w:val="22"/>
        </w:rPr>
        <w:t xml:space="preserve"> 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B30AB" w:rsidRPr="002B30AB" w:rsidRDefault="002B30AB" w:rsidP="002B30AB">
      <w:pPr>
        <w:widowControl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</w:t>
      </w:r>
      <w:r w:rsidRPr="002B30AB">
        <w:rPr>
          <w:b/>
          <w:sz w:val="22"/>
          <w:szCs w:val="22"/>
        </w:rPr>
        <w:t xml:space="preserve">Tóth József </w:t>
      </w:r>
      <w:r w:rsidRPr="002B30AB">
        <w:rPr>
          <w:b/>
          <w:sz w:val="22"/>
          <w:szCs w:val="22"/>
        </w:rPr>
        <w:tab/>
      </w:r>
      <w:r w:rsidRPr="002B30AB">
        <w:rPr>
          <w:b/>
          <w:sz w:val="22"/>
          <w:szCs w:val="22"/>
        </w:rPr>
        <w:tab/>
      </w:r>
      <w:r w:rsidRPr="002B30AB">
        <w:rPr>
          <w:b/>
          <w:sz w:val="22"/>
          <w:szCs w:val="22"/>
        </w:rPr>
        <w:tab/>
      </w:r>
      <w:r w:rsidRPr="002B30AB">
        <w:rPr>
          <w:b/>
          <w:sz w:val="22"/>
          <w:szCs w:val="22"/>
        </w:rPr>
        <w:tab/>
      </w:r>
      <w:r w:rsidRPr="002B30AB">
        <w:rPr>
          <w:b/>
          <w:sz w:val="22"/>
          <w:szCs w:val="22"/>
        </w:rPr>
        <w:tab/>
        <w:t>dr. Váliné Antal Mária</w:t>
      </w: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>polgármester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>jegyző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7E0657">
        <w:rPr>
          <w:sz w:val="22"/>
          <w:szCs w:val="22"/>
        </w:rPr>
        <w:t xml:space="preserve">rendelet kihirdetése </w:t>
      </w:r>
      <w:r>
        <w:rPr>
          <w:sz w:val="22"/>
          <w:szCs w:val="22"/>
        </w:rPr>
        <w:t>megtörtént</w:t>
      </w:r>
    </w:p>
    <w:p w:rsidR="002B30AB" w:rsidRPr="007E0657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Polgár, </w:t>
      </w:r>
      <w:r>
        <w:rPr>
          <w:sz w:val="22"/>
          <w:szCs w:val="22"/>
        </w:rPr>
        <w:t>2018</w:t>
      </w:r>
      <w:r w:rsidRPr="007E0657">
        <w:rPr>
          <w:sz w:val="22"/>
          <w:szCs w:val="22"/>
        </w:rPr>
        <w:t>.</w:t>
      </w:r>
      <w:r>
        <w:rPr>
          <w:sz w:val="22"/>
          <w:szCs w:val="22"/>
        </w:rPr>
        <w:t xml:space="preserve"> december 21-én.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</w:p>
    <w:p w:rsidR="002B30AB" w:rsidRPr="002B30AB" w:rsidRDefault="002B30AB" w:rsidP="002B30AB">
      <w:pPr>
        <w:widowControl w:val="0"/>
        <w:ind w:left="4944" w:firstLine="720"/>
        <w:jc w:val="both"/>
        <w:rPr>
          <w:b/>
          <w:sz w:val="22"/>
          <w:szCs w:val="22"/>
        </w:rPr>
      </w:pPr>
      <w:r w:rsidRPr="002B30AB">
        <w:rPr>
          <w:b/>
          <w:sz w:val="22"/>
          <w:szCs w:val="22"/>
        </w:rPr>
        <w:t xml:space="preserve">dr. Váliné Antal Mária </w:t>
      </w:r>
    </w:p>
    <w:p w:rsidR="002B30AB" w:rsidRDefault="002B30AB" w:rsidP="002B30A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    címzetes főjegyző</w:t>
      </w:r>
      <w:r>
        <w:rPr>
          <w:sz w:val="22"/>
          <w:szCs w:val="22"/>
        </w:rPr>
        <w:tab/>
      </w:r>
    </w:p>
    <w:p w:rsidR="0085157F" w:rsidRDefault="0085157F"/>
    <w:sectPr w:rsidR="0085157F">
      <w:footerReference w:type="default" r:id="rId7"/>
      <w:pgSz w:w="12240" w:h="15840"/>
      <w:pgMar w:top="1418" w:right="1418" w:bottom="1418" w:left="1418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C1B" w:rsidRDefault="00B36C1B">
      <w:r>
        <w:separator/>
      </w:r>
    </w:p>
  </w:endnote>
  <w:endnote w:type="continuationSeparator" w:id="0">
    <w:p w:rsidR="00B36C1B" w:rsidRDefault="00B3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286" w:rsidRDefault="002B30AB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5A4286" w:rsidRDefault="00B36C1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C1B" w:rsidRDefault="00B36C1B">
      <w:r>
        <w:separator/>
      </w:r>
    </w:p>
  </w:footnote>
  <w:footnote w:type="continuationSeparator" w:id="0">
    <w:p w:rsidR="00B36C1B" w:rsidRDefault="00B3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85BCD"/>
    <w:multiLevelType w:val="hybridMultilevel"/>
    <w:tmpl w:val="11065F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450E14"/>
    <w:multiLevelType w:val="hybridMultilevel"/>
    <w:tmpl w:val="33CC69B6"/>
    <w:lvl w:ilvl="0" w:tplc="713C66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0AB"/>
    <w:rsid w:val="002B30AB"/>
    <w:rsid w:val="00550BB6"/>
    <w:rsid w:val="005B021D"/>
    <w:rsid w:val="0085157F"/>
    <w:rsid w:val="00B36C1B"/>
    <w:rsid w:val="00D7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D15C"/>
  <w15:chartTrackingRefBased/>
  <w15:docId w15:val="{DC476DC7-4FF0-419B-AFF0-AE6B4576A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B3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2B30A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B30A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2B30AB"/>
  </w:style>
  <w:style w:type="paragraph" w:styleId="Szvegtrzs">
    <w:name w:val="Body Text"/>
    <w:basedOn w:val="Norml"/>
    <w:link w:val="SzvegtrzsChar"/>
    <w:rsid w:val="002B30AB"/>
    <w:pPr>
      <w:widowControl w:val="0"/>
      <w:jc w:val="both"/>
    </w:pPr>
  </w:style>
  <w:style w:type="character" w:customStyle="1" w:styleId="SzvegtrzsChar">
    <w:name w:val="Szövegtörzs Char"/>
    <w:basedOn w:val="Bekezdsalapbettpusa"/>
    <w:link w:val="Szvegtrzs"/>
    <w:rsid w:val="002B30AB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772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Jánosné</dc:creator>
  <cp:keywords/>
  <dc:description/>
  <cp:lastModifiedBy>Molnár Jánosné</cp:lastModifiedBy>
  <cp:revision>3</cp:revision>
  <cp:lastPrinted>2018-12-27T09:13:00Z</cp:lastPrinted>
  <dcterms:created xsi:type="dcterms:W3CDTF">2018-12-20T15:58:00Z</dcterms:created>
  <dcterms:modified xsi:type="dcterms:W3CDTF">2018-12-27T09:18:00Z</dcterms:modified>
</cp:coreProperties>
</file>